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837" w:rsidRDefault="00F10837" w:rsidP="00F10837">
      <w:pPr>
        <w:pStyle w:val="a4"/>
        <w:spacing w:line="420" w:lineRule="atLeast"/>
        <w:ind w:firstLineChars="200" w:firstLine="602"/>
        <w:jc w:val="center"/>
        <w:rPr>
          <w:rFonts w:ascii="Times New Roman" w:hAnsi="Times New Roman" w:cs="Times New Roman" w:hint="eastAsia"/>
        </w:rPr>
      </w:pPr>
      <w:r w:rsidRPr="00362182">
        <w:rPr>
          <w:rFonts w:ascii="Times New Roman" w:hAnsi="Times New Roman" w:cs="Times New Roman"/>
          <w:b/>
          <w:sz w:val="30"/>
          <w:szCs w:val="30"/>
        </w:rPr>
        <w:t>第六章　质量与密度</w:t>
      </w:r>
    </w:p>
    <w:p w:rsidR="00F10837" w:rsidRDefault="00F10837" w:rsidP="00F10837">
      <w:pPr>
        <w:pStyle w:val="a4"/>
        <w:spacing w:line="420" w:lineRule="atLeast"/>
        <w:ind w:firstLineChars="200" w:firstLine="420"/>
        <w:rPr>
          <w:rFonts w:ascii="Times New Roman" w:hAnsi="Times New Roman" w:cs="Times New Roman" w:hint="eastAsia"/>
        </w:rPr>
      </w:pPr>
    </w:p>
    <w:p w:rsidR="00F10837" w:rsidRDefault="00F10837" w:rsidP="00F10837">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1781175" cy="333375"/>
            <wp:effectExtent l="0" t="0" r="9525" b="9525"/>
            <wp:docPr id="5" name="图片 5" descr="单元整体说课.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单元整体说课.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781175" cy="333375"/>
                    </a:xfrm>
                    <a:prstGeom prst="rect">
                      <a:avLst/>
                    </a:prstGeom>
                    <a:noFill/>
                    <a:ln>
                      <a:noFill/>
                    </a:ln>
                  </pic:spPr>
                </pic:pic>
              </a:graphicData>
            </a:graphic>
          </wp:inline>
        </w:drawing>
      </w:r>
    </w:p>
    <w:p w:rsidR="00F10837" w:rsidRDefault="00F10837" w:rsidP="00F10837">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课标要求</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初步认识质量的概念</w:t>
      </w:r>
      <w:r>
        <w:rPr>
          <w:rFonts w:ascii="Times New Roman" w:hAnsi="Times New Roman" w:cs="Times New Roman" w:hint="eastAsia"/>
        </w:rPr>
        <w:t>，</w:t>
      </w:r>
      <w:r w:rsidRPr="005D2307">
        <w:rPr>
          <w:rFonts w:ascii="Times New Roman" w:hAnsi="Times New Roman" w:cs="Times New Roman"/>
        </w:rPr>
        <w:t>知道质量的单位</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了解天平的构造</w:t>
      </w:r>
      <w:r>
        <w:rPr>
          <w:rFonts w:ascii="Times New Roman" w:hAnsi="Times New Roman" w:cs="Times New Roman" w:hint="eastAsia"/>
        </w:rPr>
        <w:t>，</w:t>
      </w:r>
      <w:r w:rsidRPr="005D2307">
        <w:rPr>
          <w:rFonts w:ascii="Times New Roman" w:hAnsi="Times New Roman" w:cs="Times New Roman"/>
        </w:rPr>
        <w:t>掌握天平的使用方法</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理解密度的物理意义</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4</w:t>
      </w:r>
      <w:r>
        <w:rPr>
          <w:rFonts w:ascii="Times New Roman" w:hAnsi="Times New Roman" w:cs="Times New Roman" w:hint="eastAsia"/>
        </w:rPr>
        <w:t>．</w:t>
      </w:r>
      <w:r w:rsidRPr="005D2307">
        <w:rPr>
          <w:rFonts w:ascii="Times New Roman" w:hAnsi="Times New Roman" w:cs="Times New Roman"/>
        </w:rPr>
        <w:t>用密度知识解决简单的实际问题</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5</w:t>
      </w:r>
      <w:r>
        <w:rPr>
          <w:rFonts w:ascii="Times New Roman" w:hAnsi="Times New Roman" w:cs="Times New Roman" w:hint="eastAsia"/>
        </w:rPr>
        <w:t>．</w:t>
      </w:r>
      <w:r w:rsidRPr="005D2307">
        <w:rPr>
          <w:rFonts w:ascii="Times New Roman" w:hAnsi="Times New Roman" w:cs="Times New Roman"/>
        </w:rPr>
        <w:t>会用天平和量筒简单测量固体和液体的密度</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6</w:t>
      </w:r>
      <w:r>
        <w:rPr>
          <w:rFonts w:ascii="Times New Roman" w:hAnsi="Times New Roman" w:cs="Times New Roman" w:hint="eastAsia"/>
        </w:rPr>
        <w:t>．</w:t>
      </w:r>
      <w:r w:rsidRPr="005D2307">
        <w:rPr>
          <w:rFonts w:ascii="Times New Roman" w:hAnsi="Times New Roman" w:cs="Times New Roman"/>
        </w:rPr>
        <w:t>了解密度在社会生活中的重要价值</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7</w:t>
      </w:r>
      <w:r>
        <w:rPr>
          <w:rFonts w:ascii="Times New Roman" w:hAnsi="Times New Roman" w:cs="Times New Roman" w:hint="eastAsia"/>
        </w:rPr>
        <w:t>．</w:t>
      </w:r>
      <w:r w:rsidRPr="005D2307">
        <w:rPr>
          <w:rFonts w:ascii="Times New Roman" w:hAnsi="Times New Roman" w:cs="Times New Roman"/>
        </w:rPr>
        <w:t>会用密度公式进行一些简单的计算</w:t>
      </w:r>
      <w:r>
        <w:rPr>
          <w:rFonts w:ascii="Times New Roman" w:hAnsi="Times New Roman" w:cs="Times New Roman" w:hint="eastAsia"/>
        </w:rPr>
        <w:t>。</w:t>
      </w:r>
    </w:p>
    <w:p w:rsidR="00F10837" w:rsidRDefault="00F10837" w:rsidP="00F10837">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教材分析</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质量和密度知识在生产和生活中应用广泛</w:t>
      </w:r>
      <w:r>
        <w:rPr>
          <w:rFonts w:ascii="Times New Roman" w:hAnsi="Times New Roman" w:cs="Times New Roman" w:hint="eastAsia"/>
        </w:rPr>
        <w:t>，</w:t>
      </w:r>
      <w:r w:rsidRPr="005D2307">
        <w:rPr>
          <w:rFonts w:ascii="Times New Roman" w:hAnsi="Times New Roman" w:cs="Times New Roman"/>
        </w:rPr>
        <w:t>后面的压强、浮力、功等几章的计算中都将用到它</w:t>
      </w:r>
      <w:r>
        <w:rPr>
          <w:rFonts w:ascii="Times New Roman" w:hAnsi="Times New Roman" w:cs="Times New Roman" w:hint="eastAsia"/>
        </w:rPr>
        <w:t>。</w:t>
      </w:r>
      <w:r w:rsidRPr="005D2307">
        <w:rPr>
          <w:rFonts w:ascii="Times New Roman" w:hAnsi="Times New Roman" w:cs="Times New Roman"/>
        </w:rPr>
        <w:t>对密度这一表示物质特征的物理量的理解</w:t>
      </w:r>
      <w:r>
        <w:rPr>
          <w:rFonts w:ascii="Times New Roman" w:hAnsi="Times New Roman" w:cs="Times New Roman" w:hint="eastAsia"/>
        </w:rPr>
        <w:t>，</w:t>
      </w:r>
      <w:r w:rsidRPr="005D2307">
        <w:rPr>
          <w:rFonts w:ascii="Times New Roman" w:hAnsi="Times New Roman" w:cs="Times New Roman"/>
        </w:rPr>
        <w:t>对以后学习比热容也有帮助</w:t>
      </w:r>
      <w:r>
        <w:rPr>
          <w:rFonts w:ascii="Times New Roman" w:hAnsi="Times New Roman" w:cs="Times New Roman" w:hint="eastAsia"/>
        </w:rPr>
        <w:t>。</w:t>
      </w:r>
      <w:r w:rsidRPr="005D2307">
        <w:rPr>
          <w:rFonts w:ascii="Times New Roman" w:hAnsi="Times New Roman" w:cs="Times New Roman"/>
        </w:rPr>
        <w:t>本章学习两个反映物质属性的物理量</w:t>
      </w:r>
      <w:r w:rsidRPr="005D2307">
        <w:rPr>
          <w:rFonts w:ascii="Times New Roman" w:hAnsi="Times New Roman" w:cs="Times New Roman"/>
        </w:rPr>
        <w:t>——</w:t>
      </w:r>
      <w:r w:rsidRPr="005D2307">
        <w:rPr>
          <w:rFonts w:ascii="Times New Roman" w:hAnsi="Times New Roman" w:cs="Times New Roman"/>
        </w:rPr>
        <w:t>质量和密度</w:t>
      </w:r>
      <w:r>
        <w:rPr>
          <w:rFonts w:ascii="Times New Roman" w:hAnsi="Times New Roman" w:cs="Times New Roman" w:hint="eastAsia"/>
        </w:rPr>
        <w:t>。</w:t>
      </w:r>
      <w:r w:rsidRPr="005D2307">
        <w:rPr>
          <w:rFonts w:ascii="Times New Roman" w:hAnsi="Times New Roman" w:cs="Times New Roman"/>
        </w:rPr>
        <w:t>在基本测量方面</w:t>
      </w:r>
      <w:r>
        <w:rPr>
          <w:rFonts w:ascii="Times New Roman" w:hAnsi="Times New Roman" w:cs="Times New Roman" w:hint="eastAsia"/>
        </w:rPr>
        <w:t>，</w:t>
      </w:r>
      <w:r w:rsidRPr="005D2307">
        <w:rPr>
          <w:rFonts w:ascii="Times New Roman" w:hAnsi="Times New Roman" w:cs="Times New Roman"/>
        </w:rPr>
        <w:t>学习使用天平测量物体的质量和使用量筒直接测量液体的体积或间接测量形状不规则固体的体积</w:t>
      </w:r>
      <w:r>
        <w:rPr>
          <w:rFonts w:ascii="Times New Roman" w:hAnsi="Times New Roman" w:cs="Times New Roman" w:hint="eastAsia"/>
        </w:rPr>
        <w:t>，</w:t>
      </w:r>
      <w:r w:rsidRPr="005D2307">
        <w:rPr>
          <w:rFonts w:ascii="Times New Roman" w:hAnsi="Times New Roman" w:cs="Times New Roman"/>
        </w:rPr>
        <w:t>进而测量物质</w:t>
      </w:r>
      <w:r w:rsidRPr="005D2307">
        <w:rPr>
          <w:rFonts w:ascii="Times New Roman" w:hAnsi="Times New Roman" w:cs="Times New Roman" w:hint="eastAsia"/>
        </w:rPr>
        <w:t>的密度</w:t>
      </w:r>
      <w:r>
        <w:rPr>
          <w:rFonts w:ascii="Times New Roman" w:hAnsi="Times New Roman" w:cs="Times New Roman" w:hint="eastAsia"/>
        </w:rPr>
        <w:t>。</w:t>
      </w:r>
      <w:r w:rsidRPr="005D2307">
        <w:rPr>
          <w:rFonts w:ascii="Times New Roman" w:hAnsi="Times New Roman" w:cs="Times New Roman"/>
        </w:rPr>
        <w:t>在实际应用方面</w:t>
      </w:r>
      <w:r>
        <w:rPr>
          <w:rFonts w:ascii="Times New Roman" w:hAnsi="Times New Roman" w:cs="Times New Roman" w:hint="eastAsia"/>
        </w:rPr>
        <w:t>，</w:t>
      </w:r>
      <w:r w:rsidRPr="005D2307">
        <w:rPr>
          <w:rFonts w:ascii="Times New Roman" w:hAnsi="Times New Roman" w:cs="Times New Roman"/>
        </w:rPr>
        <w:t>利用质量和密度的相关知识</w:t>
      </w:r>
      <w:r>
        <w:rPr>
          <w:rFonts w:ascii="Times New Roman" w:hAnsi="Times New Roman" w:cs="Times New Roman" w:hint="eastAsia"/>
        </w:rPr>
        <w:t>，</w:t>
      </w:r>
      <w:r w:rsidRPr="005D2307">
        <w:rPr>
          <w:rFonts w:ascii="Times New Roman" w:hAnsi="Times New Roman" w:cs="Times New Roman"/>
        </w:rPr>
        <w:t>分析和解决一些实际问题</w:t>
      </w:r>
      <w:r>
        <w:rPr>
          <w:rFonts w:ascii="Times New Roman" w:hAnsi="Times New Roman" w:cs="Times New Roman" w:hint="eastAsia"/>
        </w:rPr>
        <w:t>。</w:t>
      </w:r>
      <w:r w:rsidRPr="005D2307">
        <w:rPr>
          <w:rFonts w:ascii="Times New Roman" w:hAnsi="Times New Roman" w:cs="Times New Roman"/>
        </w:rPr>
        <w:t>本章在中考中占有重要地位</w:t>
      </w:r>
      <w:r>
        <w:rPr>
          <w:rFonts w:ascii="Times New Roman" w:hAnsi="Times New Roman" w:cs="Times New Roman" w:hint="eastAsia"/>
        </w:rPr>
        <w:t>，</w:t>
      </w:r>
      <w:r w:rsidRPr="005D2307">
        <w:rPr>
          <w:rFonts w:ascii="Times New Roman" w:hAnsi="Times New Roman" w:cs="Times New Roman"/>
        </w:rPr>
        <w:t>重点有质量的理解和测量</w:t>
      </w:r>
      <w:r>
        <w:rPr>
          <w:rFonts w:ascii="Times New Roman" w:hAnsi="Times New Roman" w:cs="Times New Roman" w:hint="eastAsia"/>
        </w:rPr>
        <w:t>，</w:t>
      </w:r>
      <w:r w:rsidRPr="005D2307">
        <w:rPr>
          <w:rFonts w:ascii="Times New Roman" w:hAnsi="Times New Roman" w:cs="Times New Roman"/>
        </w:rPr>
        <w:t>密度的理解、测量和计算</w:t>
      </w:r>
      <w:r>
        <w:rPr>
          <w:rFonts w:ascii="Times New Roman" w:hAnsi="Times New Roman" w:cs="Times New Roman"/>
        </w:rPr>
        <w:t>．</w:t>
      </w:r>
      <w:r w:rsidRPr="005D2307">
        <w:rPr>
          <w:rFonts w:ascii="Times New Roman" w:hAnsi="Times New Roman" w:cs="Times New Roman"/>
        </w:rPr>
        <w:t>难点是对密度的理解和相关知识的应用</w:t>
      </w:r>
      <w:r>
        <w:rPr>
          <w:rFonts w:ascii="Times New Roman" w:hAnsi="Times New Roman" w:cs="Times New Roman" w:hint="eastAsia"/>
        </w:rPr>
        <w:t>。</w:t>
      </w:r>
      <w:r w:rsidRPr="005D2307">
        <w:rPr>
          <w:rFonts w:ascii="Times New Roman" w:hAnsi="Times New Roman" w:cs="Times New Roman"/>
        </w:rPr>
        <w:t>本章对学生的实验能力和运用知识的能力要求较高</w:t>
      </w:r>
      <w:r>
        <w:rPr>
          <w:rFonts w:ascii="Times New Roman" w:hAnsi="Times New Roman" w:cs="Times New Roman" w:hint="eastAsia"/>
        </w:rPr>
        <w:t>，</w:t>
      </w:r>
      <w:r w:rsidRPr="005D2307">
        <w:rPr>
          <w:rFonts w:ascii="Times New Roman" w:hAnsi="Times New Roman" w:cs="Times New Roman"/>
        </w:rPr>
        <w:t>新课标要求学生能灵活地分析和解决密度的实际问题</w:t>
      </w:r>
      <w:r>
        <w:rPr>
          <w:rFonts w:ascii="Times New Roman" w:hAnsi="Times New Roman" w:cs="Times New Roman" w:hint="eastAsia"/>
        </w:rPr>
        <w:t>，</w:t>
      </w:r>
      <w:r w:rsidRPr="005D2307">
        <w:rPr>
          <w:rFonts w:ascii="Times New Roman" w:hAnsi="Times New Roman" w:cs="Times New Roman"/>
        </w:rPr>
        <w:t>对密度的测量</w:t>
      </w:r>
      <w:r>
        <w:rPr>
          <w:rFonts w:ascii="Times New Roman" w:hAnsi="Times New Roman" w:cs="Times New Roman" w:hint="eastAsia"/>
        </w:rPr>
        <w:t>，</w:t>
      </w:r>
      <w:r w:rsidRPr="005D2307">
        <w:rPr>
          <w:rFonts w:ascii="Times New Roman" w:hAnsi="Times New Roman" w:cs="Times New Roman"/>
        </w:rPr>
        <w:t>不仅要懂得实验原理和测量方法</w:t>
      </w:r>
      <w:r>
        <w:rPr>
          <w:rFonts w:ascii="Times New Roman" w:hAnsi="Times New Roman" w:cs="Times New Roman" w:hint="eastAsia"/>
        </w:rPr>
        <w:t>，</w:t>
      </w:r>
      <w:r w:rsidRPr="005D2307">
        <w:rPr>
          <w:rFonts w:ascii="Times New Roman" w:hAnsi="Times New Roman" w:cs="Times New Roman"/>
        </w:rPr>
        <w:t>而且能根据实验原理设计实验、记录实验数据并得出实验结果</w:t>
      </w:r>
      <w:r>
        <w:rPr>
          <w:rFonts w:ascii="Times New Roman" w:hAnsi="Times New Roman" w:cs="Times New Roman" w:hint="eastAsia"/>
        </w:rPr>
        <w:t>。</w:t>
      </w:r>
    </w:p>
    <w:p w:rsidR="00F10837" w:rsidRDefault="00F10837" w:rsidP="00F10837">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学情分析</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质量单位在日常生活中经常用到</w:t>
      </w:r>
      <w:r>
        <w:rPr>
          <w:rFonts w:ascii="Times New Roman" w:hAnsi="Times New Roman" w:cs="Times New Roman" w:hint="eastAsia"/>
        </w:rPr>
        <w:t>，</w:t>
      </w:r>
      <w:r w:rsidRPr="005D2307">
        <w:rPr>
          <w:rFonts w:ascii="Times New Roman" w:hAnsi="Times New Roman" w:cs="Times New Roman"/>
        </w:rPr>
        <w:t>学生并不陌生</w:t>
      </w:r>
      <w:r>
        <w:rPr>
          <w:rFonts w:ascii="Times New Roman" w:hAnsi="Times New Roman" w:cs="Times New Roman" w:hint="eastAsia"/>
        </w:rPr>
        <w:t>，</w:t>
      </w:r>
      <w:r w:rsidRPr="005D2307">
        <w:rPr>
          <w:rFonts w:ascii="Times New Roman" w:hAnsi="Times New Roman" w:cs="Times New Roman"/>
        </w:rPr>
        <w:t>比较容易接受；由于小学学过体积</w:t>
      </w:r>
      <w:r>
        <w:rPr>
          <w:rFonts w:ascii="Times New Roman" w:hAnsi="Times New Roman" w:cs="Times New Roman" w:hint="eastAsia"/>
        </w:rPr>
        <w:t>，</w:t>
      </w:r>
      <w:r w:rsidRPr="005D2307">
        <w:rPr>
          <w:rFonts w:ascii="Times New Roman" w:hAnsi="Times New Roman" w:cs="Times New Roman"/>
        </w:rPr>
        <w:t>对于密度知识的</w:t>
      </w:r>
      <w:r w:rsidRPr="005D2307">
        <w:rPr>
          <w:rFonts w:ascii="Times New Roman" w:hAnsi="Times New Roman" w:cs="Times New Roman" w:hint="eastAsia"/>
        </w:rPr>
        <w:t>学习</w:t>
      </w:r>
      <w:r>
        <w:rPr>
          <w:rFonts w:ascii="Times New Roman" w:hAnsi="Times New Roman" w:cs="Times New Roman" w:hint="eastAsia"/>
        </w:rPr>
        <w:t>，</w:t>
      </w:r>
      <w:r>
        <w:rPr>
          <w:rFonts w:ascii="Times New Roman" w:hAnsi="Times New Roman" w:cs="Times New Roman"/>
        </w:rPr>
        <w:t xml:space="preserve"> </w:t>
      </w:r>
      <w:r w:rsidRPr="005D2307">
        <w:rPr>
          <w:rFonts w:ascii="Times New Roman" w:hAnsi="Times New Roman" w:cs="Times New Roman"/>
        </w:rPr>
        <w:t>也没什么障碍</w:t>
      </w:r>
      <w:r>
        <w:rPr>
          <w:rFonts w:ascii="Times New Roman" w:hAnsi="Times New Roman" w:cs="Times New Roman" w:hint="eastAsia"/>
        </w:rPr>
        <w:t>。</w:t>
      </w:r>
      <w:r w:rsidRPr="005D2307">
        <w:rPr>
          <w:rFonts w:ascii="Times New Roman" w:hAnsi="Times New Roman" w:cs="Times New Roman"/>
        </w:rPr>
        <w:t>但学生对</w:t>
      </w:r>
      <w:r w:rsidRPr="005D2307">
        <w:rPr>
          <w:rFonts w:hAnsi="宋体" w:cs="Times New Roman"/>
        </w:rPr>
        <w:t>“</w:t>
      </w:r>
      <w:r w:rsidRPr="005D2307">
        <w:rPr>
          <w:rFonts w:ascii="Times New Roman" w:hAnsi="Times New Roman" w:cs="Times New Roman"/>
        </w:rPr>
        <w:t>质量和密度是物质的属性</w:t>
      </w:r>
      <w:r w:rsidRPr="005D2307">
        <w:rPr>
          <w:rFonts w:hAnsi="宋体" w:cs="Times New Roman"/>
        </w:rPr>
        <w:t>”</w:t>
      </w:r>
      <w:r w:rsidRPr="005D2307">
        <w:rPr>
          <w:rFonts w:ascii="Times New Roman" w:hAnsi="Times New Roman" w:cs="Times New Roman"/>
        </w:rPr>
        <w:t>很难理解；在单位换算中</w:t>
      </w:r>
      <w:r>
        <w:rPr>
          <w:rFonts w:ascii="Times New Roman" w:hAnsi="Times New Roman" w:cs="Times New Roman" w:hint="eastAsia"/>
        </w:rPr>
        <w:t>，</w:t>
      </w:r>
      <w:r w:rsidRPr="005D2307">
        <w:rPr>
          <w:rFonts w:ascii="Times New Roman" w:hAnsi="Times New Roman" w:cs="Times New Roman"/>
        </w:rPr>
        <w:t>数字大也给学习带来了一定的困难</w:t>
      </w:r>
      <w:r>
        <w:rPr>
          <w:rFonts w:ascii="Times New Roman" w:hAnsi="Times New Roman" w:cs="Times New Roman" w:hint="eastAsia"/>
        </w:rPr>
        <w:t>。</w:t>
      </w:r>
      <w:r w:rsidRPr="005D2307">
        <w:rPr>
          <w:rFonts w:ascii="Times New Roman" w:hAnsi="Times New Roman" w:cs="Times New Roman"/>
        </w:rPr>
        <w:t>另外</w:t>
      </w:r>
      <w:r>
        <w:rPr>
          <w:rFonts w:ascii="Times New Roman" w:hAnsi="Times New Roman" w:cs="Times New Roman" w:hint="eastAsia"/>
        </w:rPr>
        <w:t>，</w:t>
      </w:r>
      <w:r w:rsidRPr="005D2307">
        <w:rPr>
          <w:rFonts w:ascii="Times New Roman" w:hAnsi="Times New Roman" w:cs="Times New Roman"/>
        </w:rPr>
        <w:t>学生缺乏运用密度知识解决实际问题的能力</w:t>
      </w:r>
      <w:r>
        <w:rPr>
          <w:rFonts w:ascii="Times New Roman" w:hAnsi="Times New Roman" w:cs="Times New Roman" w:hint="eastAsia"/>
        </w:rPr>
        <w:t>，</w:t>
      </w:r>
      <w:r w:rsidRPr="005D2307">
        <w:rPr>
          <w:rFonts w:ascii="Times New Roman" w:hAnsi="Times New Roman" w:cs="Times New Roman"/>
        </w:rPr>
        <w:t>对应用密度知识产生障碍</w:t>
      </w:r>
      <w:r>
        <w:rPr>
          <w:rFonts w:ascii="Times New Roman" w:hAnsi="Times New Roman" w:cs="Times New Roman" w:hint="eastAsia"/>
        </w:rPr>
        <w:t>。</w:t>
      </w:r>
      <w:r w:rsidRPr="005D2307">
        <w:rPr>
          <w:rFonts w:ascii="Times New Roman" w:hAnsi="Times New Roman" w:cs="Times New Roman"/>
        </w:rPr>
        <w:t>讲解时</w:t>
      </w:r>
      <w:r>
        <w:rPr>
          <w:rFonts w:ascii="Times New Roman" w:hAnsi="Times New Roman" w:cs="Times New Roman" w:hint="eastAsia"/>
        </w:rPr>
        <w:t>，</w:t>
      </w:r>
      <w:r w:rsidRPr="005D2307">
        <w:rPr>
          <w:rFonts w:ascii="Times New Roman" w:hAnsi="Times New Roman" w:cs="Times New Roman"/>
        </w:rPr>
        <w:t>教师可利用多媒体</w:t>
      </w:r>
      <w:r>
        <w:rPr>
          <w:rFonts w:ascii="Times New Roman" w:hAnsi="Times New Roman" w:cs="Times New Roman" w:hint="eastAsia"/>
        </w:rPr>
        <w:t>，</w:t>
      </w:r>
      <w:r w:rsidRPr="005D2307">
        <w:rPr>
          <w:rFonts w:ascii="Times New Roman" w:hAnsi="Times New Roman" w:cs="Times New Roman"/>
        </w:rPr>
        <w:t>多举例分析</w:t>
      </w:r>
      <w:r>
        <w:rPr>
          <w:rFonts w:ascii="Times New Roman" w:hAnsi="Times New Roman" w:cs="Times New Roman" w:hint="eastAsia"/>
        </w:rPr>
        <w:t>，</w:t>
      </w:r>
      <w:r w:rsidRPr="005D2307">
        <w:rPr>
          <w:rFonts w:ascii="Times New Roman" w:hAnsi="Times New Roman" w:cs="Times New Roman"/>
        </w:rPr>
        <w:t>加强这方面的训练</w:t>
      </w:r>
      <w:r>
        <w:rPr>
          <w:rFonts w:ascii="Times New Roman" w:hAnsi="Times New Roman" w:cs="Times New Roman" w:hint="eastAsia"/>
        </w:rPr>
        <w:t>。</w:t>
      </w:r>
    </w:p>
    <w:p w:rsidR="00F10837" w:rsidRDefault="00F10837" w:rsidP="00F10837">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教学建议</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在引入质量、密度等概念时</w:t>
      </w:r>
      <w:r>
        <w:rPr>
          <w:rFonts w:ascii="Times New Roman" w:hAnsi="Times New Roman" w:cs="Times New Roman" w:hint="eastAsia"/>
        </w:rPr>
        <w:t>，</w:t>
      </w:r>
      <w:r w:rsidRPr="005D2307">
        <w:rPr>
          <w:rFonts w:ascii="Times New Roman" w:hAnsi="Times New Roman" w:cs="Times New Roman"/>
        </w:rPr>
        <w:t>教师应重视实例</w:t>
      </w:r>
      <w:r>
        <w:rPr>
          <w:rFonts w:ascii="Times New Roman" w:hAnsi="Times New Roman" w:cs="Times New Roman" w:hint="eastAsia"/>
        </w:rPr>
        <w:t>，</w:t>
      </w:r>
      <w:r w:rsidRPr="005D2307">
        <w:rPr>
          <w:rFonts w:ascii="Times New Roman" w:hAnsi="Times New Roman" w:cs="Times New Roman"/>
        </w:rPr>
        <w:t>重视分析实验结果</w:t>
      </w:r>
      <w:r>
        <w:rPr>
          <w:rFonts w:ascii="Times New Roman" w:hAnsi="Times New Roman" w:cs="Times New Roman" w:hint="eastAsia"/>
        </w:rPr>
        <w:t>，</w:t>
      </w:r>
      <w:r w:rsidRPr="005D2307">
        <w:rPr>
          <w:rFonts w:ascii="Times New Roman" w:hAnsi="Times New Roman" w:cs="Times New Roman"/>
        </w:rPr>
        <w:t>引导学生归纳总结</w:t>
      </w:r>
      <w:r>
        <w:rPr>
          <w:rFonts w:ascii="Times New Roman" w:hAnsi="Times New Roman" w:cs="Times New Roman" w:hint="eastAsia"/>
        </w:rPr>
        <w:t>，</w:t>
      </w:r>
      <w:r w:rsidRPr="005D2307">
        <w:rPr>
          <w:rFonts w:ascii="Times New Roman" w:hAnsi="Times New Roman" w:cs="Times New Roman"/>
        </w:rPr>
        <w:t>从而加深对概念的理解</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为了增加学生对千克和克的感性认识</w:t>
      </w:r>
      <w:r>
        <w:rPr>
          <w:rFonts w:ascii="Times New Roman" w:hAnsi="Times New Roman" w:cs="Times New Roman" w:hint="eastAsia"/>
        </w:rPr>
        <w:t>，</w:t>
      </w:r>
      <w:r w:rsidRPr="005D2307">
        <w:rPr>
          <w:rFonts w:ascii="Times New Roman" w:hAnsi="Times New Roman" w:cs="Times New Roman"/>
        </w:rPr>
        <w:t>可让学生了解</w:t>
      </w:r>
      <w:r w:rsidRPr="005D2307">
        <w:rPr>
          <w:rFonts w:hAnsi="宋体" w:cs="Times New Roman"/>
        </w:rPr>
        <w:t>“</w:t>
      </w:r>
      <w:r w:rsidRPr="005D2307">
        <w:rPr>
          <w:rFonts w:ascii="Times New Roman" w:hAnsi="Times New Roman" w:cs="Times New Roman"/>
        </w:rPr>
        <w:t>小数据</w:t>
      </w:r>
      <w:r w:rsidRPr="005D2307">
        <w:rPr>
          <w:rFonts w:hAnsi="宋体" w:cs="Times New Roman"/>
        </w:rPr>
        <w:t>”</w:t>
      </w:r>
      <w:r w:rsidRPr="005D2307">
        <w:rPr>
          <w:rFonts w:ascii="Times New Roman" w:hAnsi="Times New Roman" w:cs="Times New Roman"/>
        </w:rPr>
        <w:t>中列举的一些物质的质量的大小</w:t>
      </w:r>
      <w:r>
        <w:rPr>
          <w:rFonts w:ascii="Times New Roman" w:hAnsi="Times New Roman" w:cs="Times New Roman" w:hint="eastAsia"/>
        </w:rPr>
        <w:t>，</w:t>
      </w:r>
      <w:r w:rsidRPr="005D2307">
        <w:rPr>
          <w:rFonts w:ascii="Times New Roman" w:hAnsi="Times New Roman" w:cs="Times New Roman"/>
        </w:rPr>
        <w:t>并练习用天平测一些自己感兴趣的身</w:t>
      </w:r>
      <w:r w:rsidRPr="005D2307">
        <w:rPr>
          <w:rFonts w:ascii="Times New Roman" w:hAnsi="Times New Roman" w:cs="Times New Roman" w:hint="eastAsia"/>
        </w:rPr>
        <w:t>边物质的质量</w:t>
      </w:r>
      <w:r>
        <w:rPr>
          <w:rFonts w:ascii="Times New Roman" w:hAnsi="Times New Roman" w:cs="Times New Roman" w:hint="eastAsia"/>
        </w:rPr>
        <w:t>，</w:t>
      </w:r>
      <w:r w:rsidRPr="005D2307">
        <w:rPr>
          <w:rFonts w:ascii="Times New Roman" w:hAnsi="Times New Roman" w:cs="Times New Roman" w:hint="eastAsia"/>
        </w:rPr>
        <w:t>从而学会天平的正确使</w:t>
      </w:r>
      <w:r w:rsidRPr="005D2307">
        <w:rPr>
          <w:rFonts w:ascii="Times New Roman" w:hAnsi="Times New Roman" w:cs="Times New Roman" w:hint="eastAsia"/>
        </w:rPr>
        <w:lastRenderedPageBreak/>
        <w:t>用</w:t>
      </w:r>
      <w:r>
        <w:rPr>
          <w:rFonts w:ascii="Times New Roman" w:hAnsi="Times New Roman" w:cs="Times New Roman" w:hint="eastAsia"/>
        </w:rPr>
        <w:t>，</w:t>
      </w:r>
      <w:r w:rsidRPr="005D2307">
        <w:rPr>
          <w:rFonts w:ascii="Times New Roman" w:hAnsi="Times New Roman" w:cs="Times New Roman" w:hint="eastAsia"/>
        </w:rPr>
        <w:t>又学会估测一些常见物体的质量</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对于测量工具</w:t>
      </w:r>
      <w:r w:rsidRPr="005D2307">
        <w:rPr>
          <w:rFonts w:ascii="Times New Roman" w:hAnsi="Times New Roman" w:cs="Times New Roman"/>
        </w:rPr>
        <w:t>——</w:t>
      </w:r>
      <w:r w:rsidRPr="005D2307">
        <w:rPr>
          <w:rFonts w:ascii="Times New Roman" w:hAnsi="Times New Roman" w:cs="Times New Roman"/>
        </w:rPr>
        <w:t>天平的学习</w:t>
      </w:r>
      <w:r>
        <w:rPr>
          <w:rFonts w:ascii="Times New Roman" w:hAnsi="Times New Roman" w:cs="Times New Roman" w:hint="eastAsia"/>
        </w:rPr>
        <w:t>，</w:t>
      </w:r>
      <w:r w:rsidRPr="005D2307">
        <w:rPr>
          <w:rFonts w:ascii="Times New Roman" w:hAnsi="Times New Roman" w:cs="Times New Roman"/>
        </w:rPr>
        <w:t>可让学生结合前几章测量工具的使用方法和注意事项</w:t>
      </w:r>
      <w:r>
        <w:rPr>
          <w:rFonts w:ascii="Times New Roman" w:hAnsi="Times New Roman" w:cs="Times New Roman" w:hint="eastAsia"/>
        </w:rPr>
        <w:t>，</w:t>
      </w:r>
      <w:r w:rsidRPr="005D2307">
        <w:rPr>
          <w:rFonts w:ascii="Times New Roman" w:hAnsi="Times New Roman" w:cs="Times New Roman"/>
        </w:rPr>
        <w:t>进行分析、讨论、归纳出天平的使用方法和注意事项</w:t>
      </w:r>
      <w:r>
        <w:rPr>
          <w:rFonts w:ascii="Times New Roman" w:hAnsi="Times New Roman" w:cs="Times New Roman" w:hint="eastAsia"/>
        </w:rPr>
        <w:t>，</w:t>
      </w:r>
      <w:r w:rsidRPr="005D2307">
        <w:rPr>
          <w:rFonts w:ascii="Times New Roman" w:hAnsi="Times New Roman" w:cs="Times New Roman"/>
        </w:rPr>
        <w:t>最后亲自动手操作</w:t>
      </w:r>
      <w:r>
        <w:rPr>
          <w:rFonts w:ascii="Times New Roman" w:hAnsi="Times New Roman" w:cs="Times New Roman" w:hint="eastAsia"/>
        </w:rPr>
        <w:t>，</w:t>
      </w:r>
      <w:r w:rsidRPr="005D2307">
        <w:rPr>
          <w:rFonts w:ascii="Times New Roman" w:hAnsi="Times New Roman" w:cs="Times New Roman"/>
        </w:rPr>
        <w:t>使学生进一步掌握和熟悉天平的使用方法</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4</w:t>
      </w:r>
      <w:r>
        <w:rPr>
          <w:rFonts w:ascii="Times New Roman" w:hAnsi="Times New Roman" w:cs="Times New Roman" w:hint="eastAsia"/>
        </w:rPr>
        <w:t>．</w:t>
      </w:r>
      <w:r w:rsidRPr="005D2307">
        <w:rPr>
          <w:rFonts w:ascii="Times New Roman" w:hAnsi="Times New Roman" w:cs="Times New Roman"/>
        </w:rPr>
        <w:t>在实验过程中</w:t>
      </w:r>
      <w:r>
        <w:rPr>
          <w:rFonts w:ascii="Times New Roman" w:hAnsi="Times New Roman" w:cs="Times New Roman" w:hint="eastAsia"/>
        </w:rPr>
        <w:t>，</w:t>
      </w:r>
      <w:r w:rsidRPr="005D2307">
        <w:rPr>
          <w:rFonts w:ascii="Times New Roman" w:hAnsi="Times New Roman" w:cs="Times New Roman"/>
        </w:rPr>
        <w:t>教师只要做好引导就好</w:t>
      </w:r>
      <w:r>
        <w:rPr>
          <w:rFonts w:ascii="Times New Roman" w:hAnsi="Times New Roman" w:cs="Times New Roman" w:hint="eastAsia"/>
        </w:rPr>
        <w:t>，</w:t>
      </w:r>
      <w:r w:rsidRPr="005D2307">
        <w:rPr>
          <w:rFonts w:ascii="Times New Roman" w:hAnsi="Times New Roman" w:cs="Times New Roman"/>
        </w:rPr>
        <w:t>让学生自己去发现问题</w:t>
      </w:r>
      <w:r>
        <w:rPr>
          <w:rFonts w:ascii="Times New Roman" w:hAnsi="Times New Roman" w:cs="Times New Roman" w:hint="eastAsia"/>
        </w:rPr>
        <w:t>，</w:t>
      </w:r>
      <w:r w:rsidRPr="005D2307">
        <w:rPr>
          <w:rFonts w:ascii="Times New Roman" w:hAnsi="Times New Roman" w:cs="Times New Roman"/>
        </w:rPr>
        <w:t>解决问题</w:t>
      </w:r>
      <w:r>
        <w:rPr>
          <w:rFonts w:ascii="Times New Roman" w:hAnsi="Times New Roman" w:cs="Times New Roman" w:hint="eastAsia"/>
        </w:rPr>
        <w:t>，</w:t>
      </w:r>
      <w:r w:rsidRPr="005D2307">
        <w:rPr>
          <w:rFonts w:ascii="Times New Roman" w:hAnsi="Times New Roman" w:cs="Times New Roman"/>
        </w:rPr>
        <w:t>满足学生的求知欲望</w:t>
      </w:r>
      <w:r>
        <w:rPr>
          <w:rFonts w:ascii="Times New Roman" w:hAnsi="Times New Roman" w:cs="Times New Roman" w:hint="eastAsia"/>
        </w:rPr>
        <w:t>，</w:t>
      </w:r>
      <w:r w:rsidRPr="005D2307">
        <w:rPr>
          <w:rFonts w:ascii="Times New Roman" w:hAnsi="Times New Roman" w:cs="Times New Roman"/>
        </w:rPr>
        <w:t>使学生体会成功的喜悦</w:t>
      </w:r>
      <w:r>
        <w:rPr>
          <w:rFonts w:ascii="Times New Roman" w:hAnsi="Times New Roman" w:cs="Times New Roman" w:hint="eastAsia"/>
        </w:rPr>
        <w:t>。</w:t>
      </w:r>
    </w:p>
    <w:p w:rsidR="00F10837" w:rsidRPr="0022543A" w:rsidRDefault="00F10837" w:rsidP="00F10837">
      <w:pPr>
        <w:pStyle w:val="a4"/>
        <w:spacing w:line="420" w:lineRule="atLeast"/>
        <w:ind w:firstLineChars="200" w:firstLine="420"/>
        <w:rPr>
          <w:rFonts w:ascii="Times New Roman" w:hAnsi="Times New Roman" w:cs="Times New Roman" w:hint="eastAsia"/>
        </w:rPr>
      </w:pPr>
    </w:p>
    <w:p w:rsidR="00F10837" w:rsidRPr="007D12CF" w:rsidRDefault="00F10837" w:rsidP="00F10837">
      <w:pPr>
        <w:pStyle w:val="a4"/>
        <w:spacing w:line="420" w:lineRule="atLeast"/>
        <w:ind w:firstLineChars="200" w:firstLine="560"/>
        <w:jc w:val="center"/>
        <w:rPr>
          <w:rFonts w:ascii="Times New Roman" w:eastAsia="黑体" w:hAnsi="Times New Roman" w:cs="Times New Roman" w:hint="eastAsia"/>
          <w:sz w:val="28"/>
          <w:szCs w:val="28"/>
        </w:rPr>
      </w:pPr>
      <w:bookmarkStart w:id="0" w:name="_GoBack"/>
      <w:r w:rsidRPr="007D12CF">
        <w:rPr>
          <w:rFonts w:ascii="Times New Roman" w:eastAsia="黑体" w:hAnsi="Times New Roman" w:cs="Times New Roman"/>
          <w:sz w:val="28"/>
          <w:szCs w:val="28"/>
        </w:rPr>
        <w:t>第</w:t>
      </w:r>
      <w:r w:rsidRPr="007D12CF">
        <w:rPr>
          <w:rFonts w:ascii="Times New Roman" w:eastAsia="黑体" w:hAnsi="Times New Roman" w:cs="Times New Roman"/>
          <w:sz w:val="28"/>
          <w:szCs w:val="28"/>
        </w:rPr>
        <w:t>1</w:t>
      </w:r>
      <w:r w:rsidRPr="007D12CF">
        <w:rPr>
          <w:rFonts w:ascii="Times New Roman" w:eastAsia="黑体" w:hAnsi="Times New Roman" w:cs="Times New Roman"/>
          <w:sz w:val="28"/>
          <w:szCs w:val="28"/>
        </w:rPr>
        <w:t>节　质量</w:t>
      </w:r>
    </w:p>
    <w:bookmarkEnd w:id="0"/>
    <w:p w:rsidR="00F10837" w:rsidRDefault="00F10837" w:rsidP="00F10837">
      <w:pPr>
        <w:pStyle w:val="a4"/>
        <w:spacing w:line="420" w:lineRule="atLeast"/>
        <w:ind w:firstLineChars="200" w:firstLine="420"/>
        <w:rPr>
          <w:rFonts w:ascii="Times New Roman" w:hAnsi="Times New Roman" w:cs="Times New Roman" w:hint="eastAsia"/>
        </w:rPr>
      </w:pPr>
    </w:p>
    <w:p w:rsidR="00F10837" w:rsidRDefault="00F10837" w:rsidP="00F10837">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1781175" cy="333375"/>
            <wp:effectExtent l="0" t="0" r="9525" b="9525"/>
            <wp:docPr id="4" name="图片 4" descr="教材教案.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教材教案.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1781175" cy="333375"/>
                    </a:xfrm>
                    <a:prstGeom prst="rect">
                      <a:avLst/>
                    </a:prstGeom>
                    <a:noFill/>
                    <a:ln>
                      <a:noFill/>
                    </a:ln>
                  </pic:spPr>
                </pic:pic>
              </a:graphicData>
            </a:graphic>
          </wp:inline>
        </w:drawing>
      </w:r>
    </w:p>
    <w:p w:rsidR="00F10837" w:rsidRDefault="00F10837" w:rsidP="00F10837">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教学目标</w:t>
      </w:r>
    </w:p>
    <w:p w:rsidR="00F10837" w:rsidRDefault="00F10837" w:rsidP="00F10837">
      <w:pPr>
        <w:pStyle w:val="a4"/>
        <w:spacing w:line="420" w:lineRule="atLeast"/>
        <w:ind w:firstLineChars="196" w:firstLine="413"/>
        <w:rPr>
          <w:rFonts w:ascii="Times New Roman" w:hAnsi="Times New Roman" w:cs="Times New Roman" w:hint="eastAsia"/>
        </w:rPr>
      </w:pPr>
      <w:r w:rsidRPr="00561A38">
        <w:rPr>
          <w:rFonts w:ascii="Times New Roman" w:eastAsia="黑体" w:hAnsi="Times New Roman" w:cs="Times New Roman"/>
          <w:b/>
        </w:rPr>
        <w:t>知识与技能</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知道质量的初步概念及其单位</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通过实际操作</w:t>
      </w:r>
      <w:r>
        <w:rPr>
          <w:rFonts w:ascii="Times New Roman" w:hAnsi="Times New Roman" w:cs="Times New Roman" w:hint="eastAsia"/>
        </w:rPr>
        <w:t>，</w:t>
      </w:r>
      <w:r w:rsidRPr="005D2307">
        <w:rPr>
          <w:rFonts w:ascii="Times New Roman" w:hAnsi="Times New Roman" w:cs="Times New Roman"/>
        </w:rPr>
        <w:t>掌握天平的使用方法</w:t>
      </w:r>
      <w:r>
        <w:rPr>
          <w:rFonts w:ascii="Times New Roman" w:hAnsi="Times New Roman" w:cs="Times New Roman" w:hint="eastAsia"/>
        </w:rPr>
        <w:t>，</w:t>
      </w:r>
      <w:r w:rsidRPr="005D2307">
        <w:rPr>
          <w:rFonts w:ascii="Times New Roman" w:hAnsi="Times New Roman" w:cs="Times New Roman"/>
        </w:rPr>
        <w:t>学会测量固体和液体的质量</w:t>
      </w:r>
      <w:r>
        <w:rPr>
          <w:rFonts w:ascii="Times New Roman" w:hAnsi="Times New Roman" w:cs="Times New Roman" w:hint="eastAsia"/>
        </w:rPr>
        <w:t>。</w:t>
      </w:r>
    </w:p>
    <w:p w:rsidR="00F10837" w:rsidRDefault="00F10837" w:rsidP="00F10837">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过程与方法</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通过观察和实验</w:t>
      </w:r>
      <w:r>
        <w:rPr>
          <w:rFonts w:ascii="Times New Roman" w:hAnsi="Times New Roman" w:cs="Times New Roman" w:hint="eastAsia"/>
        </w:rPr>
        <w:t>，</w:t>
      </w:r>
      <w:r w:rsidRPr="005D2307">
        <w:rPr>
          <w:rFonts w:ascii="Times New Roman" w:hAnsi="Times New Roman" w:cs="Times New Roman"/>
        </w:rPr>
        <w:t>认识质量是不随物体的形状、状态、空间位置的变化而变化的物理量</w:t>
      </w:r>
      <w:r>
        <w:rPr>
          <w:rFonts w:ascii="Times New Roman" w:hAnsi="Times New Roman" w:cs="Times New Roman" w:hint="eastAsia"/>
        </w:rPr>
        <w:t>。</w:t>
      </w:r>
    </w:p>
    <w:p w:rsidR="00F10837" w:rsidRPr="00561A38" w:rsidRDefault="00F10837" w:rsidP="00F10837">
      <w:pPr>
        <w:pStyle w:val="a4"/>
        <w:spacing w:line="420" w:lineRule="atLeast"/>
        <w:ind w:firstLineChars="196" w:firstLine="413"/>
        <w:rPr>
          <w:rFonts w:ascii="Times New Roman" w:eastAsia="黑体" w:hAnsi="Times New Roman" w:cs="Times New Roman" w:hint="eastAsia"/>
          <w:b/>
        </w:rPr>
      </w:pPr>
      <w:r w:rsidRPr="00561A38">
        <w:rPr>
          <w:rFonts w:ascii="Times New Roman" w:eastAsia="黑体" w:hAnsi="Times New Roman" w:cs="Times New Roman"/>
          <w:b/>
        </w:rPr>
        <w:t>情感、态度与价值观</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通过使用天平的技能训练</w:t>
      </w:r>
      <w:r>
        <w:rPr>
          <w:rFonts w:ascii="Times New Roman" w:hAnsi="Times New Roman" w:cs="Times New Roman" w:hint="eastAsia"/>
        </w:rPr>
        <w:t>，</w:t>
      </w:r>
      <w:r w:rsidRPr="005D2307">
        <w:rPr>
          <w:rFonts w:ascii="Times New Roman" w:hAnsi="Times New Roman" w:cs="Times New Roman"/>
        </w:rPr>
        <w:t>培养学生严谨的科学态度与协作精神</w:t>
      </w:r>
      <w:r>
        <w:rPr>
          <w:rFonts w:ascii="Times New Roman" w:hAnsi="Times New Roman" w:cs="Times New Roman" w:hint="eastAsia"/>
        </w:rPr>
        <w:t>。</w:t>
      </w:r>
    </w:p>
    <w:p w:rsidR="00F10837" w:rsidRDefault="00F10837" w:rsidP="00F10837">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重点难点</w:t>
      </w:r>
    </w:p>
    <w:p w:rsidR="00F10837" w:rsidRDefault="00F10837" w:rsidP="00F10837">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重点</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托盘天平的使用方法</w:t>
      </w:r>
      <w:r>
        <w:rPr>
          <w:rFonts w:ascii="Times New Roman" w:hAnsi="Times New Roman" w:cs="Times New Roman" w:hint="eastAsia"/>
        </w:rPr>
        <w:t>。</w:t>
      </w:r>
    </w:p>
    <w:p w:rsidR="00F10837" w:rsidRDefault="00F10837" w:rsidP="00F10837">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难点</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理解质量的含义</w:t>
      </w:r>
      <w:r>
        <w:rPr>
          <w:rFonts w:ascii="Times New Roman" w:hAnsi="Times New Roman" w:cs="Times New Roman" w:hint="eastAsia"/>
        </w:rPr>
        <w:t>，</w:t>
      </w:r>
      <w:r w:rsidRPr="005D2307">
        <w:rPr>
          <w:rFonts w:ascii="Times New Roman" w:hAnsi="Times New Roman" w:cs="Times New Roman" w:hint="eastAsia"/>
        </w:rPr>
        <w:t>托盘天平的使用方法</w:t>
      </w:r>
      <w:r>
        <w:rPr>
          <w:rFonts w:ascii="Times New Roman" w:hAnsi="Times New Roman" w:cs="Times New Roman" w:hint="eastAsia"/>
        </w:rPr>
        <w:t>。</w:t>
      </w:r>
    </w:p>
    <w:p w:rsidR="00F10837" w:rsidRDefault="00F10837" w:rsidP="00F10837">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教学准备</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制作关于托盘天平结构和使用方法的多媒体课件</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托盘天平</w:t>
      </w:r>
      <w:r>
        <w:rPr>
          <w:rFonts w:ascii="Times New Roman" w:hAnsi="Times New Roman" w:cs="Times New Roman"/>
        </w:rPr>
        <w:t>(</w:t>
      </w:r>
      <w:r w:rsidRPr="005D2307">
        <w:rPr>
          <w:rFonts w:ascii="Times New Roman" w:hAnsi="Times New Roman" w:cs="Times New Roman"/>
        </w:rPr>
        <w:t>带砝码</w:t>
      </w:r>
      <w:r>
        <w:rPr>
          <w:rFonts w:ascii="Times New Roman" w:hAnsi="Times New Roman" w:cs="Times New Roman"/>
        </w:rPr>
        <w:t>)(</w:t>
      </w:r>
      <w:r w:rsidRPr="005D2307">
        <w:rPr>
          <w:rFonts w:ascii="Times New Roman" w:hAnsi="Times New Roman" w:cs="Times New Roman"/>
        </w:rPr>
        <w:t>根据班级人数确定需准备的天平数量</w:t>
      </w:r>
      <w:r>
        <w:rPr>
          <w:rFonts w:ascii="Times New Roman" w:hAnsi="Times New Roman" w:cs="Times New Roman"/>
        </w:rPr>
        <w:t>)</w:t>
      </w:r>
      <w:r w:rsidRPr="005D2307">
        <w:rPr>
          <w:rFonts w:ascii="Times New Roman" w:hAnsi="Times New Roman" w:cs="Times New Roman"/>
        </w:rPr>
        <w:t>、烧杯等</w:t>
      </w:r>
      <w:r>
        <w:rPr>
          <w:rFonts w:ascii="Times New Roman" w:hAnsi="Times New Roman" w:cs="Times New Roman" w:hint="eastAsia"/>
        </w:rPr>
        <w:t>。</w:t>
      </w:r>
    </w:p>
    <w:p w:rsidR="00F10837" w:rsidRDefault="00F10837" w:rsidP="00F10837">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教学设计</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一、情境导入</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如果分析一下铁锤和铁钉这两个物体</w:t>
      </w:r>
      <w:r>
        <w:rPr>
          <w:rFonts w:ascii="Times New Roman" w:hAnsi="Times New Roman" w:cs="Times New Roman" w:hint="eastAsia"/>
        </w:rPr>
        <w:t>，</w:t>
      </w:r>
      <w:r w:rsidRPr="005D2307">
        <w:rPr>
          <w:rFonts w:ascii="Times New Roman" w:hAnsi="Times New Roman" w:cs="Times New Roman"/>
        </w:rPr>
        <w:t>你也许会发现</w:t>
      </w:r>
      <w:r>
        <w:rPr>
          <w:rFonts w:ascii="Times New Roman" w:hAnsi="Times New Roman" w:cs="Times New Roman" w:hint="eastAsia"/>
        </w:rPr>
        <w:t>，</w:t>
      </w:r>
      <w:r w:rsidRPr="005D2307">
        <w:rPr>
          <w:rFonts w:ascii="Times New Roman" w:hAnsi="Times New Roman" w:cs="Times New Roman"/>
        </w:rPr>
        <w:t>虽然它们都是由铁制成的</w:t>
      </w:r>
      <w:r>
        <w:rPr>
          <w:rFonts w:ascii="Times New Roman" w:hAnsi="Times New Roman" w:cs="Times New Roman" w:hint="eastAsia"/>
        </w:rPr>
        <w:t>，</w:t>
      </w:r>
      <w:r w:rsidRPr="005D2307">
        <w:rPr>
          <w:rFonts w:ascii="Times New Roman" w:hAnsi="Times New Roman" w:cs="Times New Roman"/>
        </w:rPr>
        <w:t>但铁的含量却不大相同</w:t>
      </w:r>
      <w:r>
        <w:rPr>
          <w:rFonts w:ascii="Times New Roman" w:hAnsi="Times New Roman" w:cs="Times New Roman" w:hint="eastAsia"/>
        </w:rPr>
        <w:t>。</w:t>
      </w:r>
      <w:r w:rsidRPr="005D2307">
        <w:rPr>
          <w:rFonts w:ascii="Times New Roman" w:hAnsi="Times New Roman" w:cs="Times New Roman"/>
        </w:rPr>
        <w:t>物理学中如何来表示这种区别呢？如果想知道它们到底含有多少铁</w:t>
      </w:r>
      <w:r>
        <w:rPr>
          <w:rFonts w:ascii="Times New Roman" w:hAnsi="Times New Roman" w:cs="Times New Roman" w:hint="eastAsia"/>
        </w:rPr>
        <w:t>，</w:t>
      </w:r>
      <w:r w:rsidRPr="005D2307">
        <w:rPr>
          <w:rFonts w:ascii="Times New Roman" w:hAnsi="Times New Roman" w:cs="Times New Roman"/>
        </w:rPr>
        <w:t>该怎样精确地测量呢？</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二、合作探究</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lastRenderedPageBreak/>
        <w:t>1</w:t>
      </w:r>
      <w:r>
        <w:rPr>
          <w:rFonts w:ascii="Times New Roman" w:hAnsi="Times New Roman" w:cs="Times New Roman" w:hint="eastAsia"/>
        </w:rPr>
        <w:t>．</w:t>
      </w:r>
      <w:r w:rsidRPr="005D2307">
        <w:rPr>
          <w:rFonts w:ascii="Times New Roman" w:hAnsi="Times New Roman" w:cs="Times New Roman"/>
        </w:rPr>
        <w:t>质量</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hint="eastAsia"/>
        </w:rPr>
        <w:t>【老师举例】</w:t>
      </w:r>
      <w:r>
        <w:rPr>
          <w:rFonts w:ascii="Times New Roman" w:hAnsi="Times New Roman" w:cs="Times New Roman"/>
        </w:rPr>
        <w:t xml:space="preserve">　</w:t>
      </w:r>
      <w:r w:rsidRPr="005D2307">
        <w:rPr>
          <w:rFonts w:ascii="Times New Roman" w:hAnsi="Times New Roman" w:cs="Times New Roman"/>
        </w:rPr>
        <w:t>一盆水与一杯水、一个铁钉与一个铁锤</w:t>
      </w:r>
      <w:r>
        <w:rPr>
          <w:rFonts w:ascii="Times New Roman" w:hAnsi="Times New Roman" w:cs="Times New Roman" w:hint="eastAsia"/>
        </w:rPr>
        <w:t>。</w:t>
      </w:r>
      <w:r w:rsidRPr="005D2307">
        <w:rPr>
          <w:rFonts w:ascii="Times New Roman" w:hAnsi="Times New Roman" w:cs="Times New Roman"/>
        </w:rPr>
        <w:t>引导学生认识不同物体所含物质的多少不同</w:t>
      </w:r>
      <w:r>
        <w:rPr>
          <w:rFonts w:ascii="Times New Roman" w:hAnsi="Times New Roman" w:cs="Times New Roman" w:hint="eastAsia"/>
        </w:rPr>
        <w:t>，</w:t>
      </w:r>
      <w:r w:rsidRPr="005D2307">
        <w:rPr>
          <w:rFonts w:ascii="Times New Roman" w:hAnsi="Times New Roman" w:cs="Times New Roman"/>
        </w:rPr>
        <w:t>然后简要概括：在物理学中</w:t>
      </w:r>
      <w:r>
        <w:rPr>
          <w:rFonts w:ascii="Times New Roman" w:hAnsi="Times New Roman" w:cs="Times New Roman" w:hint="eastAsia"/>
        </w:rPr>
        <w:t>，</w:t>
      </w:r>
      <w:r w:rsidRPr="005D2307">
        <w:rPr>
          <w:rFonts w:ascii="Times New Roman" w:hAnsi="Times New Roman" w:cs="Times New Roman"/>
        </w:rPr>
        <w:t>物体所含物质的多少叫做质量</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【教师提问】</w:t>
      </w:r>
      <w:r>
        <w:rPr>
          <w:rFonts w:ascii="Times New Roman" w:hAnsi="Times New Roman" w:cs="Times New Roman"/>
        </w:rPr>
        <w:t xml:space="preserve">　</w:t>
      </w:r>
      <w:r w:rsidRPr="005D2307">
        <w:rPr>
          <w:rFonts w:ascii="Times New Roman" w:hAnsi="Times New Roman" w:cs="Times New Roman"/>
        </w:rPr>
        <w:t>你知道哪些质量的单位？</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【总结】</w:t>
      </w:r>
      <w:r>
        <w:rPr>
          <w:rFonts w:ascii="Times New Roman" w:hAnsi="Times New Roman" w:cs="Times New Roman"/>
        </w:rPr>
        <w:t xml:space="preserve">　</w:t>
      </w:r>
      <w:r w:rsidRPr="005D2307">
        <w:rPr>
          <w:rFonts w:ascii="Times New Roman" w:hAnsi="Times New Roman" w:cs="Times New Roman"/>
        </w:rPr>
        <w:t>质量的单位是千克</w:t>
      </w:r>
      <w:r>
        <w:rPr>
          <w:rFonts w:ascii="Times New Roman" w:hAnsi="Times New Roman" w:cs="Times New Roman" w:hint="eastAsia"/>
        </w:rPr>
        <w:t>，</w:t>
      </w:r>
      <w:r w:rsidRPr="005D2307">
        <w:rPr>
          <w:rFonts w:ascii="Times New Roman" w:hAnsi="Times New Roman" w:cs="Times New Roman"/>
        </w:rPr>
        <w:t>符号是</w:t>
      </w:r>
      <w:r>
        <w:rPr>
          <w:rFonts w:ascii="Times New Roman" w:hAnsi="Times New Roman" w:cs="Times New Roman"/>
        </w:rPr>
        <w:t>kg</w:t>
      </w:r>
      <w:r>
        <w:rPr>
          <w:rFonts w:ascii="Times New Roman" w:hAnsi="Times New Roman" w:cs="Times New Roman" w:hint="eastAsia"/>
        </w:rPr>
        <w:t>。</w:t>
      </w:r>
      <w:r w:rsidRPr="005D2307">
        <w:rPr>
          <w:rFonts w:ascii="Times New Roman" w:hAnsi="Times New Roman" w:cs="Times New Roman"/>
        </w:rPr>
        <w:t>常用的比千克小的单位有</w:t>
      </w:r>
      <w:r>
        <w:rPr>
          <w:rFonts w:ascii="Times New Roman" w:hAnsi="Times New Roman" w:cs="Times New Roman"/>
        </w:rPr>
        <w:t>(</w:t>
      </w:r>
      <w:r w:rsidRPr="005D2307">
        <w:rPr>
          <w:rFonts w:ascii="Times New Roman" w:hAnsi="Times New Roman" w:cs="Times New Roman"/>
        </w:rPr>
        <w:t>g</w:t>
      </w:r>
      <w:r>
        <w:rPr>
          <w:rFonts w:ascii="Times New Roman" w:hAnsi="Times New Roman" w:cs="Times New Roman"/>
        </w:rPr>
        <w:t>)</w:t>
      </w:r>
      <w:r w:rsidRPr="005D2307">
        <w:rPr>
          <w:rFonts w:ascii="Times New Roman" w:hAnsi="Times New Roman" w:cs="Times New Roman"/>
        </w:rPr>
        <w:t>、毫克</w:t>
      </w:r>
      <w:r>
        <w:rPr>
          <w:rFonts w:ascii="Times New Roman" w:hAnsi="Times New Roman" w:cs="Times New Roman"/>
        </w:rPr>
        <w:t>(</w:t>
      </w:r>
      <w:r w:rsidRPr="005D2307">
        <w:rPr>
          <w:rFonts w:ascii="Times New Roman" w:hAnsi="Times New Roman" w:cs="Times New Roman"/>
        </w:rPr>
        <w:t>mg</w:t>
      </w:r>
      <w:r>
        <w:rPr>
          <w:rFonts w:ascii="Times New Roman" w:hAnsi="Times New Roman" w:cs="Times New Roman"/>
        </w:rPr>
        <w:t>)</w:t>
      </w:r>
      <w:r>
        <w:rPr>
          <w:rFonts w:ascii="Times New Roman" w:hAnsi="Times New Roman" w:cs="Times New Roman" w:hint="eastAsia"/>
        </w:rPr>
        <w:t>，</w:t>
      </w:r>
      <w:r w:rsidRPr="005D2307">
        <w:rPr>
          <w:rFonts w:ascii="Times New Roman" w:hAnsi="Times New Roman" w:cs="Times New Roman"/>
        </w:rPr>
        <w:t>比千克大的单位有吨</w:t>
      </w:r>
      <w:r>
        <w:rPr>
          <w:rFonts w:ascii="Times New Roman" w:hAnsi="Times New Roman" w:cs="Times New Roman"/>
        </w:rPr>
        <w:t>(</w:t>
      </w:r>
      <w:r w:rsidRPr="005D2307">
        <w:rPr>
          <w:rFonts w:ascii="Times New Roman" w:hAnsi="Times New Roman" w:cs="Times New Roman"/>
        </w:rPr>
        <w:t>t</w:t>
      </w:r>
      <w:r>
        <w:rPr>
          <w:rFonts w:ascii="Times New Roman" w:hAnsi="Times New Roman" w:cs="Times New Roman"/>
        </w:rPr>
        <w:t>)</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【教师提问】</w:t>
      </w:r>
      <w:r>
        <w:rPr>
          <w:rFonts w:ascii="Times New Roman" w:hAnsi="Times New Roman" w:cs="Times New Roman"/>
        </w:rPr>
        <w:t xml:space="preserve">　</w:t>
      </w:r>
      <w:r w:rsidRPr="005D2307">
        <w:rPr>
          <w:rFonts w:ascii="Times New Roman" w:hAnsi="Times New Roman" w:cs="Times New Roman"/>
        </w:rPr>
        <w:t>你知道这些单位之间的进率关系吗？</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教师讲述单位进率关系：</w:t>
      </w:r>
      <w:r w:rsidRPr="005D2307">
        <w:rPr>
          <w:rFonts w:ascii="Times New Roman" w:hAnsi="Times New Roman" w:cs="Times New Roman" w:hint="eastAsia"/>
        </w:rPr>
        <w:t>1</w:t>
      </w:r>
      <w:r>
        <w:rPr>
          <w:rFonts w:ascii="Times New Roman" w:hAnsi="Times New Roman" w:cs="Times New Roman" w:hint="eastAsia"/>
        </w:rPr>
        <w:t xml:space="preserve"> </w:t>
      </w:r>
      <w:r w:rsidRPr="005D2307">
        <w:rPr>
          <w:rFonts w:ascii="Times New Roman" w:hAnsi="Times New Roman" w:cs="Times New Roman" w:hint="eastAsia"/>
        </w:rPr>
        <w:t>t</w:t>
      </w:r>
      <w:r w:rsidRPr="005D2307">
        <w:rPr>
          <w:rFonts w:ascii="Times New Roman" w:hAnsi="Times New Roman"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kg</w:t>
      </w:r>
      <w:r w:rsidRPr="005D2307">
        <w:rPr>
          <w:rFonts w:ascii="Times New Roman" w:hAnsi="Times New Roman"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6</w:t>
      </w:r>
      <w:r>
        <w:rPr>
          <w:rFonts w:ascii="Times New Roman" w:hAnsi="Times New Roman" w:cs="Times New Roman"/>
        </w:rPr>
        <w:t xml:space="preserve"> </w:t>
      </w:r>
      <w:r w:rsidRPr="005D2307">
        <w:rPr>
          <w:rFonts w:ascii="Times New Roman" w:hAnsi="Times New Roman" w:cs="Times New Roman"/>
        </w:rPr>
        <w:t>g</w:t>
      </w:r>
      <w:r w:rsidRPr="005D2307">
        <w:rPr>
          <w:rFonts w:ascii="Times New Roman" w:hAnsi="Times New Roman"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9</w:t>
      </w:r>
      <w:r>
        <w:rPr>
          <w:rFonts w:ascii="Times New Roman" w:hAnsi="Times New Roman" w:cs="Times New Roman" w:hint="eastAsia"/>
        </w:rPr>
        <w:t xml:space="preserve"> </w:t>
      </w:r>
      <w:r w:rsidRPr="005D2307">
        <w:rPr>
          <w:rFonts w:ascii="Times New Roman" w:hAnsi="Times New Roman" w:cs="Times New Roman" w:hint="eastAsia"/>
        </w:rPr>
        <w:t>mg</w:t>
      </w:r>
      <w:r>
        <w:rPr>
          <w:rFonts w:ascii="Times New Roman" w:hAnsi="Times New Roman" w:cs="Times New Roman" w:hint="eastAsia"/>
        </w:rPr>
        <w:t>。</w:t>
      </w:r>
      <w:r w:rsidRPr="005D2307">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质量的测量</w:t>
      </w:r>
    </w:p>
    <w:p w:rsidR="00F10837" w:rsidRDefault="00F10837" w:rsidP="00F10837">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测量质量的工具有哪些？</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【总结】</w:t>
      </w:r>
      <w:r>
        <w:rPr>
          <w:rFonts w:ascii="Times New Roman" w:hAnsi="Times New Roman" w:cs="Times New Roman"/>
        </w:rPr>
        <w:t xml:space="preserve">　</w:t>
      </w:r>
      <w:r w:rsidRPr="005D2307">
        <w:rPr>
          <w:rFonts w:ascii="Times New Roman" w:hAnsi="Times New Roman" w:cs="Times New Roman"/>
        </w:rPr>
        <w:t>实验室里</w:t>
      </w:r>
      <w:r>
        <w:rPr>
          <w:rFonts w:ascii="Times New Roman" w:hAnsi="Times New Roman" w:cs="Times New Roman" w:hint="eastAsia"/>
        </w:rPr>
        <w:t>，</w:t>
      </w:r>
      <w:r w:rsidRPr="005D2307">
        <w:rPr>
          <w:rFonts w:ascii="Times New Roman" w:hAnsi="Times New Roman" w:cs="Times New Roman"/>
        </w:rPr>
        <w:t>通常使用托盘天平和学生平天测量质量</w:t>
      </w:r>
      <w:r>
        <w:rPr>
          <w:rFonts w:ascii="Times New Roman" w:hAnsi="Times New Roman" w:cs="Times New Roman" w:hint="eastAsia"/>
        </w:rPr>
        <w:t>，</w:t>
      </w:r>
      <w:r w:rsidRPr="005D2307">
        <w:rPr>
          <w:rFonts w:ascii="Times New Roman" w:hAnsi="Times New Roman" w:cs="Times New Roman"/>
        </w:rPr>
        <w:t>生活中常用电子秤、杆秤测量质量</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w:t>
      </w:r>
      <w:r>
        <w:rPr>
          <w:rFonts w:ascii="Times New Roman" w:hAnsi="Times New Roman" w:cs="Times New Roman"/>
        </w:rPr>
        <w:t xml:space="preserve">　</w:t>
      </w:r>
      <w:r w:rsidRPr="005D2307">
        <w:rPr>
          <w:rFonts w:ascii="Times New Roman" w:hAnsi="Times New Roman" w:cs="Times New Roman"/>
        </w:rPr>
        <w:t>播放课件</w:t>
      </w:r>
      <w:r>
        <w:rPr>
          <w:rFonts w:ascii="Times New Roman" w:hAnsi="Times New Roman" w:cs="Times New Roman" w:hint="eastAsia"/>
        </w:rPr>
        <w:t>，</w:t>
      </w:r>
      <w:r w:rsidRPr="005D2307">
        <w:rPr>
          <w:rFonts w:ascii="Times New Roman" w:hAnsi="Times New Roman" w:cs="Times New Roman"/>
        </w:rPr>
        <w:t>学生观看</w:t>
      </w:r>
      <w:r>
        <w:rPr>
          <w:rFonts w:ascii="Times New Roman" w:hAnsi="Times New Roman" w:cs="Times New Roman" w:hint="eastAsia"/>
        </w:rPr>
        <w:t>，</w:t>
      </w:r>
      <w:r w:rsidRPr="005D2307">
        <w:rPr>
          <w:rFonts w:ascii="Times New Roman" w:hAnsi="Times New Roman" w:cs="Times New Roman"/>
        </w:rPr>
        <w:t>认识托盘天平和学生天平的主要结构</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使用天平应注意哪些问题？</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【总结】</w:t>
      </w:r>
      <w:r>
        <w:rPr>
          <w:rFonts w:ascii="Times New Roman" w:hAnsi="Times New Roman" w:cs="Times New Roman"/>
        </w:rPr>
        <w:t xml:space="preserve">　</w:t>
      </w:r>
      <w:r w:rsidRPr="005D2307">
        <w:rPr>
          <w:rFonts w:hAnsi="宋体" w:cs="Times New Roman"/>
        </w:rPr>
        <w:t>①</w:t>
      </w:r>
      <w:r w:rsidRPr="005D2307">
        <w:rPr>
          <w:rFonts w:ascii="Times New Roman" w:hAnsi="Times New Roman" w:cs="Times New Roman"/>
        </w:rPr>
        <w:t>被测物体的质量不能超过天平的称量；</w:t>
      </w:r>
      <w:r w:rsidRPr="005D2307">
        <w:rPr>
          <w:rFonts w:hAnsi="宋体" w:cs="Times New Roman"/>
        </w:rPr>
        <w:t>②</w:t>
      </w:r>
      <w:r w:rsidRPr="005D2307">
        <w:rPr>
          <w:rFonts w:ascii="Times New Roman" w:hAnsi="Times New Roman" w:cs="Times New Roman"/>
        </w:rPr>
        <w:t>向盘中加减砝码要用镊子夹取</w:t>
      </w:r>
      <w:r>
        <w:rPr>
          <w:rFonts w:ascii="Times New Roman" w:hAnsi="Times New Roman" w:cs="Times New Roman" w:hint="eastAsia"/>
        </w:rPr>
        <w:t>，</w:t>
      </w:r>
      <w:r w:rsidRPr="005D2307">
        <w:rPr>
          <w:rFonts w:ascii="Times New Roman" w:hAnsi="Times New Roman" w:cs="Times New Roman"/>
        </w:rPr>
        <w:t>不能用手接触砝码</w:t>
      </w:r>
      <w:r>
        <w:rPr>
          <w:rFonts w:ascii="Times New Roman" w:hAnsi="Times New Roman" w:cs="Times New Roman" w:hint="eastAsia"/>
        </w:rPr>
        <w:t>，</w:t>
      </w:r>
      <w:r w:rsidRPr="005D2307">
        <w:rPr>
          <w:rFonts w:ascii="Times New Roman" w:hAnsi="Times New Roman" w:cs="Times New Roman"/>
        </w:rPr>
        <w:t>不能把砝码弄湿、弄脏；</w:t>
      </w:r>
      <w:r w:rsidRPr="005D2307">
        <w:rPr>
          <w:rFonts w:hAnsi="宋体" w:cs="Times New Roman"/>
        </w:rPr>
        <w:t>③</w:t>
      </w:r>
      <w:r w:rsidRPr="005D2307">
        <w:rPr>
          <w:rFonts w:ascii="Times New Roman" w:hAnsi="Times New Roman" w:cs="Times New Roman"/>
        </w:rPr>
        <w:t>潮湿的物体和化学药品不能直接放到天平的盘中</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Pr>
          <w:rFonts w:ascii="Times New Roman" w:hAnsi="Times New Roman" w:cs="Times New Roman" w:hint="eastAsia"/>
        </w:rPr>
        <w:t>(</w:t>
      </w:r>
      <w:r w:rsidRPr="005D2307">
        <w:rPr>
          <w:rFonts w:ascii="Times New Roman" w:hAnsi="Times New Roman" w:cs="Times New Roman"/>
        </w:rPr>
        <w:t>3</w:t>
      </w:r>
      <w:r>
        <w:rPr>
          <w:rFonts w:ascii="Times New Roman" w:hAnsi="Times New Roman" w:cs="Times New Roman"/>
        </w:rPr>
        <w:t>)</w:t>
      </w:r>
      <w:r w:rsidRPr="005D2307">
        <w:rPr>
          <w:rFonts w:ascii="Times New Roman" w:hAnsi="Times New Roman" w:cs="Times New Roman"/>
        </w:rPr>
        <w:t>如何使用天平测量物体的质量？</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【提问】</w:t>
      </w:r>
      <w:r>
        <w:rPr>
          <w:rFonts w:ascii="Times New Roman" w:hAnsi="Times New Roman" w:cs="Times New Roman"/>
        </w:rPr>
        <w:t xml:space="preserve">　</w:t>
      </w:r>
      <w:r w:rsidRPr="005D2307">
        <w:rPr>
          <w:rFonts w:ascii="Times New Roman" w:hAnsi="Times New Roman" w:cs="Times New Roman"/>
        </w:rPr>
        <w:t>天平应水平放置</w:t>
      </w:r>
      <w:r>
        <w:rPr>
          <w:rFonts w:ascii="Times New Roman" w:hAnsi="Times New Roman" w:cs="Times New Roman" w:hint="eastAsia"/>
        </w:rPr>
        <w:t>，</w:t>
      </w:r>
      <w:r w:rsidRPr="005D2307">
        <w:rPr>
          <w:rFonts w:ascii="Times New Roman" w:hAnsi="Times New Roman" w:cs="Times New Roman"/>
        </w:rPr>
        <w:t>如何才能做到这一点？</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【讲解】</w:t>
      </w:r>
      <w:r>
        <w:rPr>
          <w:rFonts w:ascii="Times New Roman" w:hAnsi="Times New Roman" w:cs="Times New Roman"/>
        </w:rPr>
        <w:t xml:space="preserve">　</w:t>
      </w:r>
      <w:r w:rsidRPr="005D2307">
        <w:rPr>
          <w:rFonts w:ascii="Times New Roman" w:hAnsi="Times New Roman" w:cs="Times New Roman"/>
        </w:rPr>
        <w:t>天平应放在水平台面上</w:t>
      </w:r>
      <w:r>
        <w:rPr>
          <w:rFonts w:ascii="Times New Roman" w:hAnsi="Times New Roman" w:cs="Times New Roman" w:hint="eastAsia"/>
        </w:rPr>
        <w:t>，</w:t>
      </w:r>
      <w:r w:rsidRPr="005D2307">
        <w:rPr>
          <w:rFonts w:ascii="Times New Roman" w:hAnsi="Times New Roman" w:cs="Times New Roman"/>
        </w:rPr>
        <w:t>学生天平还应调节底座螺钉</w:t>
      </w:r>
      <w:r>
        <w:rPr>
          <w:rFonts w:ascii="Times New Roman" w:hAnsi="Times New Roman" w:cs="Times New Roman" w:hint="eastAsia"/>
        </w:rPr>
        <w:t>，</w:t>
      </w:r>
      <w:r w:rsidRPr="005D2307">
        <w:rPr>
          <w:rFonts w:ascii="Times New Roman" w:hAnsi="Times New Roman" w:cs="Times New Roman"/>
        </w:rPr>
        <w:t>使底座水平</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【提问】</w:t>
      </w:r>
      <w:r>
        <w:rPr>
          <w:rFonts w:ascii="Times New Roman" w:hAnsi="Times New Roman" w:cs="Times New Roman"/>
        </w:rPr>
        <w:t xml:space="preserve">　</w:t>
      </w:r>
      <w:r w:rsidRPr="005D2307">
        <w:rPr>
          <w:rFonts w:ascii="Times New Roman" w:hAnsi="Times New Roman" w:cs="Times New Roman"/>
        </w:rPr>
        <w:t>天平使用前要使横梁平衡</w:t>
      </w:r>
      <w:r>
        <w:rPr>
          <w:rFonts w:ascii="Times New Roman" w:hAnsi="Times New Roman" w:cs="Times New Roman" w:hint="eastAsia"/>
        </w:rPr>
        <w:t>，</w:t>
      </w:r>
      <w:r w:rsidRPr="005D2307">
        <w:rPr>
          <w:rFonts w:ascii="Times New Roman" w:hAnsi="Times New Roman" w:cs="Times New Roman"/>
        </w:rPr>
        <w:t>如何调节呢？</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【总结】</w:t>
      </w:r>
      <w:r>
        <w:rPr>
          <w:rFonts w:ascii="Times New Roman" w:hAnsi="Times New Roman" w:cs="Times New Roman"/>
        </w:rPr>
        <w:t xml:space="preserve">　</w:t>
      </w:r>
      <w:r w:rsidRPr="005D2307">
        <w:rPr>
          <w:rFonts w:hAnsi="宋体" w:cs="Times New Roman"/>
        </w:rPr>
        <w:t>①</w:t>
      </w:r>
      <w:r w:rsidRPr="005D2307">
        <w:rPr>
          <w:rFonts w:ascii="Times New Roman" w:hAnsi="Times New Roman" w:cs="Times New Roman"/>
        </w:rPr>
        <w:t>调节天平横梁平衡时</w:t>
      </w:r>
      <w:r>
        <w:rPr>
          <w:rFonts w:ascii="Times New Roman" w:hAnsi="Times New Roman" w:cs="Times New Roman" w:hint="eastAsia"/>
        </w:rPr>
        <w:t>，</w:t>
      </w:r>
      <w:r w:rsidRPr="005D2307">
        <w:rPr>
          <w:rFonts w:ascii="Times New Roman" w:hAnsi="Times New Roman" w:cs="Times New Roman"/>
        </w:rPr>
        <w:t>应先将游码移到标尺零刻度线处</w:t>
      </w:r>
      <w:r>
        <w:rPr>
          <w:rFonts w:ascii="Times New Roman" w:hAnsi="Times New Roman" w:cs="Times New Roman" w:hint="eastAsia"/>
        </w:rPr>
        <w:t>，</w:t>
      </w:r>
      <w:r w:rsidRPr="005D2307">
        <w:rPr>
          <w:rFonts w:ascii="Times New Roman" w:hAnsi="Times New Roman" w:cs="Times New Roman"/>
        </w:rPr>
        <w:t>再调节平衡螺母</w:t>
      </w:r>
      <w:r>
        <w:rPr>
          <w:rFonts w:ascii="Times New Roman" w:hAnsi="Times New Roman" w:cs="Times New Roman" w:hint="eastAsia"/>
        </w:rPr>
        <w:t>，</w:t>
      </w:r>
      <w:r w:rsidRPr="005D2307">
        <w:rPr>
          <w:rFonts w:ascii="Times New Roman" w:hAnsi="Times New Roman" w:cs="Times New Roman"/>
        </w:rPr>
        <w:t>使横梁平衡</w:t>
      </w:r>
      <w:r>
        <w:rPr>
          <w:rFonts w:ascii="Times New Roman" w:hAnsi="Times New Roman" w:cs="Times New Roman" w:hint="eastAsia"/>
        </w:rPr>
        <w:t>。</w:t>
      </w:r>
      <w:r w:rsidRPr="005D2307">
        <w:rPr>
          <w:rFonts w:hAnsi="宋体" w:cs="Times New Roman"/>
        </w:rPr>
        <w:t>②</w:t>
      </w:r>
      <w:r w:rsidRPr="005D2307">
        <w:rPr>
          <w:rFonts w:ascii="Times New Roman" w:hAnsi="Times New Roman" w:cs="Times New Roman"/>
        </w:rPr>
        <w:t>当指针指向分度盘中央或左右摆幅相等时</w:t>
      </w:r>
      <w:r>
        <w:rPr>
          <w:rFonts w:ascii="Times New Roman" w:hAnsi="Times New Roman" w:cs="Times New Roman" w:hint="eastAsia"/>
        </w:rPr>
        <w:t>，</w:t>
      </w:r>
      <w:r w:rsidRPr="005D2307">
        <w:rPr>
          <w:rFonts w:ascii="Times New Roman" w:hAnsi="Times New Roman" w:cs="Times New Roman"/>
        </w:rPr>
        <w:t>天平横梁就是平衡的</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【提问】</w:t>
      </w:r>
      <w:r>
        <w:rPr>
          <w:rFonts w:ascii="Times New Roman" w:hAnsi="Times New Roman" w:cs="Times New Roman"/>
        </w:rPr>
        <w:t xml:space="preserve">　</w:t>
      </w:r>
      <w:r w:rsidRPr="005D2307">
        <w:rPr>
          <w:rFonts w:ascii="Times New Roman" w:hAnsi="Times New Roman" w:cs="Times New Roman"/>
        </w:rPr>
        <w:t>在使用天平称物</w:t>
      </w:r>
      <w:r w:rsidRPr="005D2307">
        <w:rPr>
          <w:rFonts w:ascii="Times New Roman" w:hAnsi="Times New Roman" w:cs="Times New Roman" w:hint="eastAsia"/>
        </w:rPr>
        <w:t>体时</w:t>
      </w:r>
      <w:r>
        <w:rPr>
          <w:rFonts w:ascii="Times New Roman" w:hAnsi="Times New Roman" w:cs="Times New Roman" w:hint="eastAsia"/>
        </w:rPr>
        <w:t>，</w:t>
      </w:r>
      <w:r w:rsidRPr="005D2307">
        <w:rPr>
          <w:rFonts w:ascii="Times New Roman" w:hAnsi="Times New Roman" w:cs="Times New Roman" w:hint="eastAsia"/>
        </w:rPr>
        <w:t>为什么把物体放在左盘</w:t>
      </w:r>
      <w:r>
        <w:rPr>
          <w:rFonts w:ascii="Times New Roman" w:hAnsi="Times New Roman" w:cs="Times New Roman" w:hint="eastAsia"/>
        </w:rPr>
        <w:t>，</w:t>
      </w:r>
      <w:r w:rsidRPr="005D2307">
        <w:rPr>
          <w:rFonts w:ascii="Times New Roman" w:hAnsi="Times New Roman" w:cs="Times New Roman" w:hint="eastAsia"/>
        </w:rPr>
        <w:t>砝码放在右盘呢？</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【讲解】</w:t>
      </w:r>
      <w:r>
        <w:rPr>
          <w:rFonts w:ascii="Times New Roman" w:hAnsi="Times New Roman" w:cs="Times New Roman"/>
        </w:rPr>
        <w:t xml:space="preserve">　</w:t>
      </w:r>
      <w:r w:rsidRPr="005D2307">
        <w:rPr>
          <w:rFonts w:ascii="Times New Roman" w:hAnsi="Times New Roman" w:cs="Times New Roman"/>
        </w:rPr>
        <w:t>这是因为天平游码标尺的零刻度线在标尺的左端</w:t>
      </w:r>
      <w:r>
        <w:rPr>
          <w:rFonts w:ascii="Times New Roman" w:hAnsi="Times New Roman" w:cs="Times New Roman" w:hint="eastAsia"/>
        </w:rPr>
        <w:t>，</w:t>
      </w:r>
      <w:r w:rsidRPr="005D2307">
        <w:rPr>
          <w:rFonts w:ascii="Times New Roman" w:hAnsi="Times New Roman" w:cs="Times New Roman"/>
        </w:rPr>
        <w:t>往右拨游码相当于往右盘中加砝码</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【提问】</w:t>
      </w:r>
      <w:r>
        <w:rPr>
          <w:rFonts w:ascii="Times New Roman" w:hAnsi="Times New Roman" w:cs="Times New Roman"/>
        </w:rPr>
        <w:t xml:space="preserve">　</w:t>
      </w:r>
      <w:r w:rsidRPr="005D2307">
        <w:rPr>
          <w:rFonts w:ascii="Times New Roman" w:hAnsi="Times New Roman" w:cs="Times New Roman"/>
        </w:rPr>
        <w:t>放好物体后</w:t>
      </w:r>
      <w:r>
        <w:rPr>
          <w:rFonts w:ascii="Times New Roman" w:hAnsi="Times New Roman" w:cs="Times New Roman" w:hint="eastAsia"/>
        </w:rPr>
        <w:t>，</w:t>
      </w:r>
      <w:r w:rsidRPr="005D2307">
        <w:rPr>
          <w:rFonts w:ascii="Times New Roman" w:hAnsi="Times New Roman" w:cs="Times New Roman"/>
        </w:rPr>
        <w:t>如何使天平再次平衡</w:t>
      </w:r>
      <w:r>
        <w:rPr>
          <w:rFonts w:ascii="Times New Roman" w:hAnsi="Times New Roman" w:cs="Times New Roman" w:hint="eastAsia"/>
        </w:rPr>
        <w:t>，</w:t>
      </w:r>
      <w:r w:rsidRPr="005D2307">
        <w:rPr>
          <w:rFonts w:ascii="Times New Roman" w:hAnsi="Times New Roman" w:cs="Times New Roman"/>
        </w:rPr>
        <w:t>称出物体的质量呢？</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【总结】</w:t>
      </w:r>
      <w:r>
        <w:rPr>
          <w:rFonts w:ascii="Times New Roman" w:hAnsi="Times New Roman" w:cs="Times New Roman"/>
        </w:rPr>
        <w:t xml:space="preserve">　</w:t>
      </w:r>
      <w:r w:rsidRPr="005D2307">
        <w:rPr>
          <w:rFonts w:hAnsi="宋体" w:cs="Times New Roman"/>
        </w:rPr>
        <w:t>①</w:t>
      </w:r>
      <w:r w:rsidRPr="005D2307">
        <w:rPr>
          <w:rFonts w:ascii="Times New Roman" w:hAnsi="Times New Roman" w:cs="Times New Roman"/>
        </w:rPr>
        <w:t>可以通过向右盘加入砝码和移动游码的方法使横梁再次平衡</w:t>
      </w:r>
      <w:r>
        <w:rPr>
          <w:rFonts w:ascii="Times New Roman" w:hAnsi="Times New Roman" w:cs="Times New Roman" w:hint="eastAsia"/>
        </w:rPr>
        <w:t>，</w:t>
      </w:r>
      <w:r w:rsidRPr="005D2307">
        <w:rPr>
          <w:rFonts w:ascii="Times New Roman" w:hAnsi="Times New Roman" w:cs="Times New Roman"/>
        </w:rPr>
        <w:t>这时</w:t>
      </w:r>
      <w:r>
        <w:rPr>
          <w:rFonts w:ascii="Times New Roman" w:hAnsi="Times New Roman" w:cs="Times New Roman" w:hint="eastAsia"/>
        </w:rPr>
        <w:t>，</w:t>
      </w:r>
      <w:r w:rsidRPr="005D2307">
        <w:rPr>
          <w:rFonts w:ascii="Times New Roman" w:hAnsi="Times New Roman" w:cs="Times New Roman"/>
        </w:rPr>
        <w:t>砝码的质量和标尺上游码表示的质量之和即物体的质量</w:t>
      </w:r>
      <w:r>
        <w:rPr>
          <w:rFonts w:ascii="Times New Roman" w:hAnsi="Times New Roman" w:cs="Times New Roman" w:hint="eastAsia"/>
        </w:rPr>
        <w:t>。</w:t>
      </w:r>
      <w:r w:rsidRPr="005D2307">
        <w:rPr>
          <w:rFonts w:hAnsi="宋体" w:cs="Times New Roman"/>
        </w:rPr>
        <w:t>②</w:t>
      </w:r>
      <w:r w:rsidRPr="005D2307">
        <w:rPr>
          <w:rFonts w:ascii="Times New Roman" w:hAnsi="Times New Roman" w:cs="Times New Roman"/>
        </w:rPr>
        <w:t>此过程中</w:t>
      </w:r>
      <w:r>
        <w:rPr>
          <w:rFonts w:ascii="Times New Roman" w:hAnsi="Times New Roman" w:cs="Times New Roman" w:hint="eastAsia"/>
        </w:rPr>
        <w:t>，</w:t>
      </w:r>
      <w:r w:rsidRPr="005D2307">
        <w:rPr>
          <w:rFonts w:ascii="Times New Roman" w:hAnsi="Times New Roman" w:cs="Times New Roman"/>
        </w:rPr>
        <w:t>不能调节平衡螺母</w:t>
      </w:r>
      <w:r>
        <w:rPr>
          <w:rFonts w:ascii="Times New Roman" w:hAnsi="Times New Roman" w:cs="Times New Roman" w:hint="eastAsia"/>
        </w:rPr>
        <w:t>。</w:t>
      </w:r>
      <w:r w:rsidRPr="005D2307">
        <w:rPr>
          <w:rFonts w:hAnsi="宋体" w:cs="Times New Roman"/>
        </w:rPr>
        <w:t>③</w:t>
      </w:r>
      <w:r w:rsidRPr="005D2307">
        <w:rPr>
          <w:rFonts w:ascii="Times New Roman" w:hAnsi="Times New Roman" w:cs="Times New Roman"/>
        </w:rPr>
        <w:t>根据游码所在的位置在标尺上读数时</w:t>
      </w:r>
      <w:r>
        <w:rPr>
          <w:rFonts w:ascii="Times New Roman" w:hAnsi="Times New Roman" w:cs="Times New Roman" w:hint="eastAsia"/>
        </w:rPr>
        <w:t>，</w:t>
      </w:r>
      <w:r w:rsidRPr="005D2307">
        <w:rPr>
          <w:rFonts w:ascii="Times New Roman" w:hAnsi="Times New Roman" w:cs="Times New Roman"/>
        </w:rPr>
        <w:t>应以游码左侧刻度线为准</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4</w:t>
      </w:r>
      <w:r>
        <w:rPr>
          <w:rFonts w:ascii="Times New Roman" w:hAnsi="Times New Roman" w:cs="Times New Roman"/>
        </w:rPr>
        <w:t>)</w:t>
      </w:r>
      <w:r w:rsidRPr="005D2307">
        <w:rPr>
          <w:rFonts w:ascii="Times New Roman" w:hAnsi="Times New Roman" w:cs="Times New Roman"/>
        </w:rPr>
        <w:t>学生练习使用平天</w:t>
      </w:r>
      <w:r w:rsidRPr="005D2307">
        <w:rPr>
          <w:rFonts w:ascii="Times New Roman" w:hAnsi="Times New Roman" w:cs="Times New Roman" w:hint="eastAsia"/>
        </w:rPr>
        <w:t>测量橡皮、铅笔的质量</w:t>
      </w:r>
      <w:r>
        <w:rPr>
          <w:rFonts w:ascii="Times New Roman" w:hAnsi="Times New Roman" w:cs="Times New Roman" w:hint="eastAsia"/>
        </w:rPr>
        <w:t>，</w:t>
      </w:r>
      <w:r w:rsidRPr="005D2307">
        <w:rPr>
          <w:rFonts w:ascii="Times New Roman" w:hAnsi="Times New Roman" w:cs="Times New Roman" w:hint="eastAsia"/>
        </w:rPr>
        <w:t>测量半烧杯水的质量</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质量是物体的属性</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【提问】</w:t>
      </w:r>
      <w:r>
        <w:rPr>
          <w:rFonts w:ascii="Times New Roman" w:hAnsi="Times New Roman" w:cs="Times New Roman"/>
        </w:rPr>
        <w:t xml:space="preserve">　</w:t>
      </w:r>
      <w:r w:rsidRPr="005D2307">
        <w:rPr>
          <w:rFonts w:ascii="Times New Roman" w:hAnsi="Times New Roman" w:cs="Times New Roman"/>
        </w:rPr>
        <w:t>物体的形状、位置、状态发生变化时</w:t>
      </w:r>
      <w:r>
        <w:rPr>
          <w:rFonts w:ascii="Times New Roman" w:hAnsi="Times New Roman" w:cs="Times New Roman" w:hint="eastAsia"/>
        </w:rPr>
        <w:t>，</w:t>
      </w:r>
      <w:r w:rsidRPr="005D2307">
        <w:rPr>
          <w:rFonts w:ascii="Times New Roman" w:hAnsi="Times New Roman" w:cs="Times New Roman"/>
        </w:rPr>
        <w:t>质量是否发生变化？</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lastRenderedPageBreak/>
        <w:t>老师利用天平、塑料瓶、剪刀、液态蜡等实验器材演示物体形状变化、状态变化时质量不变</w:t>
      </w:r>
      <w:r>
        <w:rPr>
          <w:rFonts w:ascii="Times New Roman" w:hAnsi="Times New Roman" w:cs="Times New Roman" w:hint="eastAsia"/>
        </w:rPr>
        <w:t>，</w:t>
      </w:r>
      <w:r w:rsidRPr="005D2307">
        <w:rPr>
          <w:rFonts w:ascii="Times New Roman" w:hAnsi="Times New Roman" w:cs="Times New Roman"/>
        </w:rPr>
        <w:t>并引导学生由实验现象得出结论</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【总结】</w:t>
      </w:r>
      <w:r>
        <w:rPr>
          <w:rFonts w:ascii="Times New Roman" w:hAnsi="Times New Roman" w:cs="Times New Roman"/>
        </w:rPr>
        <w:t xml:space="preserve">　</w:t>
      </w:r>
      <w:r w:rsidRPr="005D2307">
        <w:rPr>
          <w:rFonts w:ascii="Times New Roman" w:hAnsi="Times New Roman" w:cs="Times New Roman"/>
        </w:rPr>
        <w:t>质量是物体的属性</w:t>
      </w:r>
      <w:r>
        <w:rPr>
          <w:rFonts w:ascii="Times New Roman" w:hAnsi="Times New Roman" w:cs="Times New Roman" w:hint="eastAsia"/>
        </w:rPr>
        <w:t>，</w:t>
      </w:r>
      <w:r w:rsidRPr="005D2307">
        <w:rPr>
          <w:rFonts w:ascii="Times New Roman" w:hAnsi="Times New Roman" w:cs="Times New Roman"/>
        </w:rPr>
        <w:t>它不随物体的形状、位置、状态发生变化而变化</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三、课堂小结</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质量的概念：物体所含物质的多少</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质量的单位：国际单位制中的主单位是千克</w:t>
      </w:r>
      <w:r>
        <w:rPr>
          <w:rFonts w:ascii="Times New Roman" w:hAnsi="Times New Roman" w:cs="Times New Roman"/>
        </w:rPr>
        <w:t>(</w:t>
      </w:r>
      <w:r w:rsidRPr="005D2307">
        <w:rPr>
          <w:rFonts w:ascii="Times New Roman" w:hAnsi="Times New Roman" w:cs="Times New Roman"/>
        </w:rPr>
        <w:t>kg</w:t>
      </w:r>
      <w:r>
        <w:rPr>
          <w:rFonts w:ascii="Times New Roman" w:hAnsi="Times New Roman" w:cs="Times New Roman"/>
        </w:rPr>
        <w:t>)</w:t>
      </w:r>
      <w:r>
        <w:rPr>
          <w:rFonts w:ascii="Times New Roman" w:hAnsi="Times New Roman" w:cs="Times New Roman" w:hint="eastAsia"/>
        </w:rPr>
        <w:t>，</w:t>
      </w:r>
      <w:r w:rsidRPr="005D2307">
        <w:rPr>
          <w:rFonts w:ascii="Times New Roman" w:hAnsi="Times New Roman" w:cs="Times New Roman"/>
        </w:rPr>
        <w:t>除千克外还有吨</w:t>
      </w:r>
      <w:r>
        <w:rPr>
          <w:rFonts w:ascii="Times New Roman" w:hAnsi="Times New Roman" w:cs="Times New Roman"/>
        </w:rPr>
        <w:t>(</w:t>
      </w:r>
      <w:r w:rsidRPr="005D2307">
        <w:rPr>
          <w:rFonts w:ascii="Times New Roman" w:hAnsi="Times New Roman" w:cs="Times New Roman"/>
        </w:rPr>
        <w:t>t</w:t>
      </w:r>
      <w:r>
        <w:rPr>
          <w:rFonts w:ascii="Times New Roman" w:hAnsi="Times New Roman" w:cs="Times New Roman"/>
        </w:rPr>
        <w:t>)</w:t>
      </w:r>
      <w:r w:rsidRPr="005D2307">
        <w:rPr>
          <w:rFonts w:ascii="Times New Roman" w:hAnsi="Times New Roman" w:cs="Times New Roman"/>
        </w:rPr>
        <w:t>、克</w:t>
      </w:r>
      <w:r>
        <w:rPr>
          <w:rFonts w:ascii="Times New Roman" w:hAnsi="Times New Roman" w:cs="Times New Roman"/>
        </w:rPr>
        <w:t>(</w:t>
      </w:r>
      <w:r w:rsidRPr="005D2307">
        <w:rPr>
          <w:rFonts w:ascii="Times New Roman" w:hAnsi="Times New Roman" w:cs="Times New Roman"/>
        </w:rPr>
        <w:t>g</w:t>
      </w:r>
      <w:r>
        <w:rPr>
          <w:rFonts w:ascii="Times New Roman" w:hAnsi="Times New Roman" w:cs="Times New Roman"/>
        </w:rPr>
        <w:t>)</w:t>
      </w:r>
      <w:r w:rsidRPr="005D2307">
        <w:rPr>
          <w:rFonts w:ascii="Times New Roman" w:hAnsi="Times New Roman" w:cs="Times New Roman"/>
        </w:rPr>
        <w:t>、毫克</w:t>
      </w:r>
      <w:r>
        <w:rPr>
          <w:rFonts w:ascii="Times New Roman" w:hAnsi="Times New Roman" w:cs="Times New Roman"/>
        </w:rPr>
        <w:t>(</w:t>
      </w:r>
      <w:r w:rsidRPr="005D2307">
        <w:rPr>
          <w:rFonts w:ascii="Times New Roman" w:hAnsi="Times New Roman" w:cs="Times New Roman"/>
        </w:rPr>
        <w:t>mg</w:t>
      </w:r>
      <w:r>
        <w:rPr>
          <w:rFonts w:ascii="Times New Roman" w:hAnsi="Times New Roman" w:cs="Times New Roman"/>
        </w:rPr>
        <w:t>)</w:t>
      </w:r>
      <w:r w:rsidRPr="005D2307">
        <w:rPr>
          <w:rFonts w:ascii="Times New Roman" w:hAnsi="Times New Roman" w:cs="Times New Roman"/>
        </w:rPr>
        <w:t>等</w:t>
      </w:r>
      <w:r>
        <w:rPr>
          <w:rFonts w:ascii="Times New Roman" w:hAnsi="Times New Roman" w:cs="Times New Roman" w:hint="eastAsia"/>
        </w:rPr>
        <w:t>。</w:t>
      </w:r>
      <w:r w:rsidRPr="005D2307">
        <w:rPr>
          <w:rFonts w:ascii="Times New Roman" w:hAnsi="Times New Roman" w:cs="Times New Roman"/>
        </w:rPr>
        <w:t>换算关系：</w:t>
      </w:r>
      <w:r w:rsidRPr="005D2307">
        <w:rPr>
          <w:rFonts w:ascii="Times New Roman" w:hAnsi="Times New Roman" w:cs="Times New Roman"/>
        </w:rPr>
        <w:t>1t</w:t>
      </w:r>
      <w:r w:rsidRPr="005D2307">
        <w:rPr>
          <w:rFonts w:ascii="Times New Roman" w:hAnsi="Times New Roman"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kg</w:t>
      </w:r>
      <w:r>
        <w:rPr>
          <w:rFonts w:ascii="Times New Roman" w:hAnsi="Times New Roman" w:cs="Times New Roman"/>
        </w:rPr>
        <w:t xml:space="preserve">　</w:t>
      </w:r>
      <w:r w:rsidRPr="005D2307">
        <w:rPr>
          <w:rFonts w:ascii="Times New Roman" w:hAnsi="Times New Roman" w:cs="Times New Roman"/>
        </w:rPr>
        <w:t>1</w:t>
      </w:r>
      <w:r>
        <w:rPr>
          <w:rFonts w:ascii="Times New Roman" w:hAnsi="Times New Roman" w:cs="Times New Roman"/>
        </w:rPr>
        <w:t xml:space="preserve"> </w:t>
      </w:r>
      <w:r w:rsidRPr="005D2307">
        <w:rPr>
          <w:rFonts w:ascii="Times New Roman" w:hAnsi="Times New Roman" w:cs="Times New Roman"/>
        </w:rPr>
        <w:t>kg</w:t>
      </w:r>
      <w:r w:rsidRPr="005D2307">
        <w:rPr>
          <w:rFonts w:ascii="Times New Roman" w:hAnsi="Times New Roman"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g</w:t>
      </w:r>
      <w:r>
        <w:rPr>
          <w:rFonts w:ascii="Times New Roman" w:hAnsi="Times New Roman" w:cs="Times New Roman"/>
        </w:rPr>
        <w:t xml:space="preserve">　</w:t>
      </w:r>
      <w:r w:rsidRPr="005D2307">
        <w:rPr>
          <w:rFonts w:ascii="Times New Roman" w:hAnsi="Times New Roman" w:cs="Times New Roman"/>
        </w:rPr>
        <w:t>1</w:t>
      </w:r>
      <w:r>
        <w:rPr>
          <w:rFonts w:ascii="Times New Roman" w:hAnsi="Times New Roman" w:cs="Times New Roman"/>
        </w:rPr>
        <w:t xml:space="preserve"> </w:t>
      </w:r>
      <w:r w:rsidRPr="005D2307">
        <w:rPr>
          <w:rFonts w:ascii="Times New Roman" w:hAnsi="Times New Roman" w:cs="Times New Roman"/>
        </w:rPr>
        <w:t>g</w:t>
      </w:r>
      <w:r w:rsidRPr="005D2307">
        <w:rPr>
          <w:rFonts w:ascii="Times New Roman" w:hAnsi="Times New Roman"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mg</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天平的使用</w:t>
      </w:r>
    </w:p>
    <w:p w:rsidR="00F10837" w:rsidRDefault="00F10837" w:rsidP="00F10837">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Pr>
          <w:rFonts w:ascii="Times New Roman" w:hAnsi="Times New Roman" w:cs="Times New Roman"/>
        </w:rPr>
        <w:t>将天平放在水平台面上</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将游码放在标尺零刻度线处</w:t>
      </w:r>
      <w:r>
        <w:rPr>
          <w:rFonts w:ascii="Times New Roman" w:hAnsi="Times New Roman" w:cs="Times New Roman" w:hint="eastAsia"/>
        </w:rPr>
        <w:t>，</w:t>
      </w:r>
      <w:r w:rsidRPr="005D2307">
        <w:rPr>
          <w:rFonts w:ascii="Times New Roman" w:hAnsi="Times New Roman" w:cs="Times New Roman"/>
        </w:rPr>
        <w:t>调节平衡螺母</w:t>
      </w:r>
      <w:r>
        <w:rPr>
          <w:rFonts w:ascii="Times New Roman" w:hAnsi="Times New Roman" w:cs="Times New Roman" w:hint="eastAsia"/>
        </w:rPr>
        <w:t>，</w:t>
      </w:r>
      <w:r>
        <w:rPr>
          <w:rFonts w:ascii="Times New Roman" w:hAnsi="Times New Roman" w:cs="Times New Roman"/>
        </w:rPr>
        <w:t>使天平的横梁保持平衡</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3</w:t>
      </w:r>
      <w:r>
        <w:rPr>
          <w:rFonts w:ascii="Times New Roman" w:hAnsi="Times New Roman" w:cs="Times New Roman"/>
        </w:rPr>
        <w:t>)</w:t>
      </w:r>
      <w:r w:rsidRPr="005D2307">
        <w:rPr>
          <w:rFonts w:ascii="Times New Roman" w:hAnsi="Times New Roman" w:cs="Times New Roman"/>
        </w:rPr>
        <w:t>将物体放在左盘内</w:t>
      </w:r>
      <w:r>
        <w:rPr>
          <w:rFonts w:ascii="Times New Roman" w:hAnsi="Times New Roman" w:cs="Times New Roman" w:hint="eastAsia"/>
        </w:rPr>
        <w:t>，</w:t>
      </w:r>
      <w:r w:rsidRPr="005D2307">
        <w:rPr>
          <w:rFonts w:ascii="Times New Roman" w:hAnsi="Times New Roman" w:cs="Times New Roman"/>
        </w:rPr>
        <w:t>砝码放在右盘内</w:t>
      </w:r>
      <w:r>
        <w:rPr>
          <w:rFonts w:ascii="Times New Roman" w:hAnsi="Times New Roman" w:cs="Times New Roman" w:hint="eastAsia"/>
        </w:rPr>
        <w:t>，</w:t>
      </w:r>
      <w:r w:rsidRPr="005D2307">
        <w:rPr>
          <w:rFonts w:ascii="Times New Roman" w:hAnsi="Times New Roman" w:cs="Times New Roman"/>
        </w:rPr>
        <w:t>加减砝码用镊子</w:t>
      </w:r>
      <w:r>
        <w:rPr>
          <w:rFonts w:ascii="Times New Roman" w:hAnsi="Times New Roman" w:cs="Times New Roman" w:hint="eastAsia"/>
        </w:rPr>
        <w:t>，</w:t>
      </w:r>
      <w:r>
        <w:rPr>
          <w:rFonts w:ascii="Times New Roman" w:hAnsi="Times New Roman" w:cs="Times New Roman"/>
        </w:rPr>
        <w:t>轻拿轻放</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4</w:t>
      </w:r>
      <w:r>
        <w:rPr>
          <w:rFonts w:ascii="Times New Roman" w:hAnsi="Times New Roman" w:cs="Times New Roman"/>
        </w:rPr>
        <w:t>)</w:t>
      </w:r>
      <w:r w:rsidRPr="005D2307">
        <w:rPr>
          <w:rFonts w:ascii="Times New Roman" w:hAnsi="Times New Roman" w:cs="Times New Roman"/>
        </w:rPr>
        <w:t>调节游码</w:t>
      </w:r>
      <w:r>
        <w:rPr>
          <w:rFonts w:ascii="Times New Roman" w:hAnsi="Times New Roman" w:cs="Times New Roman" w:hint="eastAsia"/>
        </w:rPr>
        <w:t>，</w:t>
      </w:r>
      <w:r w:rsidRPr="005D2307">
        <w:rPr>
          <w:rFonts w:ascii="Times New Roman" w:hAnsi="Times New Roman" w:cs="Times New Roman"/>
        </w:rPr>
        <w:t>直至天平的横梁平衡</w:t>
      </w:r>
      <w:r>
        <w:rPr>
          <w:rFonts w:ascii="Times New Roman" w:hAnsi="Times New Roman" w:cs="Times New Roman" w:hint="eastAsia"/>
        </w:rPr>
        <w:t>，</w:t>
      </w:r>
      <w:r>
        <w:rPr>
          <w:rFonts w:ascii="Times New Roman" w:hAnsi="Times New Roman" w:cs="Times New Roman"/>
        </w:rPr>
        <w:t>将砝码的总质量加上游码的示数就是被测物体的质量</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5</w:t>
      </w:r>
      <w:r>
        <w:rPr>
          <w:rFonts w:ascii="Times New Roman" w:hAnsi="Times New Roman" w:cs="Times New Roman"/>
        </w:rPr>
        <w:t>)</w:t>
      </w:r>
      <w:r w:rsidRPr="005D2307">
        <w:rPr>
          <w:rFonts w:ascii="Times New Roman" w:hAnsi="Times New Roman" w:cs="Times New Roman"/>
        </w:rPr>
        <w:t>读数完毕及时取下物体</w:t>
      </w:r>
      <w:r>
        <w:rPr>
          <w:rFonts w:ascii="Times New Roman" w:hAnsi="Times New Roman" w:cs="Times New Roman" w:hint="eastAsia"/>
        </w:rPr>
        <w:t>，</w:t>
      </w:r>
      <w:r w:rsidRPr="005D2307">
        <w:rPr>
          <w:rFonts w:ascii="Times New Roman" w:hAnsi="Times New Roman" w:cs="Times New Roman"/>
        </w:rPr>
        <w:t>收取砝码放回砝码盒中对应的位置</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四、检测反馈</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1</w:t>
      </w:r>
      <w:r>
        <w:rPr>
          <w:rFonts w:ascii="Times New Roman" w:hAnsi="Times New Roman" w:cs="Times New Roman" w:hint="eastAsia"/>
        </w:rPr>
        <w:t>．</w:t>
      </w:r>
      <w:r w:rsidRPr="005D2307">
        <w:rPr>
          <w:rFonts w:ascii="Times New Roman" w:hAnsi="Times New Roman" w:cs="Times New Roman"/>
        </w:rPr>
        <w:t>物体所含物质的多少叫做物体的</w:t>
      </w:r>
      <w:r w:rsidRPr="005D2307">
        <w:rPr>
          <w:rFonts w:ascii="Times New Roman" w:hAnsi="Times New Roman" w:cs="Times New Roman"/>
        </w:rPr>
        <w:t>________</w:t>
      </w:r>
      <w:r>
        <w:rPr>
          <w:rFonts w:ascii="Times New Roman" w:hAnsi="Times New Roman" w:cs="Times New Roman" w:hint="eastAsia"/>
        </w:rPr>
        <w:t>。</w:t>
      </w:r>
      <w:r w:rsidRPr="005D2307">
        <w:rPr>
          <w:rFonts w:ascii="Times New Roman" w:hAnsi="Times New Roman" w:cs="Times New Roman"/>
        </w:rPr>
        <w:t>如图所示的各种物体</w:t>
      </w:r>
      <w:r>
        <w:rPr>
          <w:rFonts w:ascii="Times New Roman" w:hAnsi="Times New Roman" w:cs="Times New Roman" w:hint="eastAsia"/>
        </w:rPr>
        <w:t>，</w:t>
      </w:r>
      <w:r w:rsidRPr="005D2307">
        <w:rPr>
          <w:rFonts w:ascii="Times New Roman" w:hAnsi="Times New Roman" w:cs="Times New Roman"/>
        </w:rPr>
        <w:t>不管它们的形状、状态、位置怎样变化</w:t>
      </w:r>
      <w:r>
        <w:rPr>
          <w:rFonts w:ascii="Times New Roman" w:hAnsi="Times New Roman" w:cs="Times New Roman" w:hint="eastAsia"/>
        </w:rPr>
        <w:t>，</w:t>
      </w:r>
      <w:r w:rsidRPr="005D2307">
        <w:rPr>
          <w:rFonts w:ascii="Times New Roman" w:hAnsi="Times New Roman" w:cs="Times New Roman"/>
        </w:rPr>
        <w:t>它们各自所含的物质的多少是</w:t>
      </w:r>
      <w:r w:rsidRPr="005D2307">
        <w:rPr>
          <w:rFonts w:ascii="Times New Roman" w:hAnsi="Times New Roman" w:cs="Times New Roman"/>
        </w:rPr>
        <w:t>________</w:t>
      </w:r>
      <w:r w:rsidRPr="005D2307">
        <w:rPr>
          <w:rFonts w:ascii="Times New Roman" w:hAnsi="Times New Roman" w:cs="Times New Roman"/>
        </w:rPr>
        <w:t>的</w:t>
      </w:r>
      <w:r>
        <w:rPr>
          <w:rFonts w:ascii="Times New Roman" w:hAnsi="Times New Roman" w:cs="Times New Roman" w:hint="eastAsia"/>
        </w:rPr>
        <w:t>。</w:t>
      </w:r>
    </w:p>
    <w:p w:rsidR="00F10837" w:rsidRDefault="00F10837" w:rsidP="00F10837">
      <w:pPr>
        <w:pStyle w:val="a4"/>
        <w:spacing w:line="420" w:lineRule="atLeast"/>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86050" cy="1047750"/>
            <wp:effectExtent l="0" t="0" r="0" b="0"/>
            <wp:docPr id="3" name="图片 3" descr="L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1.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686050" cy="1047750"/>
                    </a:xfrm>
                    <a:prstGeom prst="rect">
                      <a:avLst/>
                    </a:prstGeom>
                    <a:noFill/>
                    <a:ln>
                      <a:noFill/>
                    </a:ln>
                  </pic:spPr>
                </pic:pic>
              </a:graphicData>
            </a:graphic>
          </wp:inline>
        </w:drawing>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质量</w:t>
      </w:r>
      <w:r>
        <w:rPr>
          <w:rFonts w:ascii="Times New Roman" w:hAnsi="Times New Roman" w:cs="Times New Roman"/>
        </w:rPr>
        <w:t xml:space="preserve">　</w:t>
      </w:r>
      <w:r w:rsidRPr="005D2307">
        <w:rPr>
          <w:rFonts w:ascii="Times New Roman" w:hAnsi="Times New Roman" w:cs="Times New Roman"/>
        </w:rPr>
        <w:t>不变</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下列物体中</w:t>
      </w:r>
      <w:r>
        <w:rPr>
          <w:rFonts w:ascii="Times New Roman" w:hAnsi="Times New Roman" w:cs="Times New Roman" w:hint="eastAsia"/>
        </w:rPr>
        <w:t>，</w:t>
      </w:r>
      <w:r w:rsidRPr="005D2307">
        <w:rPr>
          <w:rFonts w:ascii="Times New Roman" w:hAnsi="Times New Roman" w:cs="Times New Roman"/>
        </w:rPr>
        <w:t>质量最接近</w:t>
      </w:r>
      <w:r w:rsidRPr="005D2307">
        <w:rPr>
          <w:rFonts w:ascii="Times New Roman" w:hAnsi="Times New Roman" w:cs="Times New Roman"/>
        </w:rPr>
        <w:t>50</w:t>
      </w:r>
      <w:r>
        <w:rPr>
          <w:rFonts w:ascii="Times New Roman" w:hAnsi="Times New Roman" w:cs="Times New Roman"/>
        </w:rPr>
        <w:t xml:space="preserve"> </w:t>
      </w:r>
      <w:r w:rsidRPr="005D2307">
        <w:rPr>
          <w:rFonts w:ascii="Times New Roman" w:hAnsi="Times New Roman" w:cs="Times New Roman"/>
        </w:rPr>
        <w:t>g</w:t>
      </w:r>
      <w:r w:rsidRPr="005D2307">
        <w:rPr>
          <w:rFonts w:ascii="Times New Roman" w:hAnsi="Times New Roman" w:cs="Times New Roman"/>
        </w:rPr>
        <w:t>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A</w:t>
      </w:r>
      <w:r>
        <w:rPr>
          <w:rFonts w:ascii="Times New Roman" w:hAnsi="Times New Roman" w:cs="Times New Roman" w:hint="eastAsia"/>
        </w:rPr>
        <w:t>．</w:t>
      </w:r>
      <w:r w:rsidRPr="005D2307">
        <w:rPr>
          <w:rFonts w:ascii="Times New Roman" w:hAnsi="Times New Roman" w:cs="Times New Roman"/>
        </w:rPr>
        <w:t>一瓶矿泉水</w:t>
      </w:r>
      <w:r>
        <w:rPr>
          <w:rFonts w:ascii="Times New Roman" w:hAnsi="Times New Roman" w:cs="Times New Roman"/>
        </w:rPr>
        <w:t xml:space="preserve">　　　　　　　　　　　</w:t>
      </w:r>
      <w:r w:rsidRPr="005D2307">
        <w:rPr>
          <w:rFonts w:ascii="Times New Roman" w:hAnsi="Times New Roman" w:cs="Times New Roman"/>
        </w:rPr>
        <w:t>B</w:t>
      </w:r>
      <w:r>
        <w:rPr>
          <w:rFonts w:ascii="Times New Roman" w:hAnsi="Times New Roman" w:cs="Times New Roman"/>
        </w:rPr>
        <w:t>．</w:t>
      </w:r>
      <w:r w:rsidRPr="005D2307">
        <w:rPr>
          <w:rFonts w:ascii="Times New Roman" w:hAnsi="Times New Roman" w:cs="Times New Roman"/>
        </w:rPr>
        <w:t>一个鸡蛋</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C</w:t>
      </w:r>
      <w:r>
        <w:rPr>
          <w:rFonts w:ascii="Times New Roman" w:hAnsi="Times New Roman" w:cs="Times New Roman" w:hint="eastAsia"/>
        </w:rPr>
        <w:t>．</w:t>
      </w:r>
      <w:r w:rsidRPr="005D2307">
        <w:rPr>
          <w:rFonts w:ascii="Times New Roman" w:hAnsi="Times New Roman" w:cs="Times New Roman"/>
        </w:rPr>
        <w:t>一张课桌</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5D2307">
        <w:rPr>
          <w:rFonts w:ascii="Times New Roman" w:hAnsi="Times New Roman" w:cs="Times New Roman"/>
        </w:rPr>
        <w:t>D</w:t>
      </w:r>
      <w:r>
        <w:rPr>
          <w:rFonts w:ascii="Times New Roman" w:hAnsi="Times New Roman" w:cs="Times New Roman"/>
        </w:rPr>
        <w:t>．</w:t>
      </w:r>
      <w:r w:rsidRPr="005D2307">
        <w:rPr>
          <w:rFonts w:ascii="Times New Roman" w:hAnsi="Times New Roman" w:cs="Times New Roman"/>
        </w:rPr>
        <w:t>一头大象</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B</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托盘天平横梁上都有标尺和游码</w:t>
      </w:r>
      <w:r>
        <w:rPr>
          <w:rFonts w:ascii="Times New Roman" w:hAnsi="Times New Roman" w:cs="Times New Roman" w:hint="eastAsia"/>
        </w:rPr>
        <w:t>，</w:t>
      </w:r>
      <w:r w:rsidRPr="005D2307">
        <w:rPr>
          <w:rFonts w:ascii="Times New Roman" w:hAnsi="Times New Roman" w:cs="Times New Roman"/>
        </w:rPr>
        <w:t>向右移动游码的作用是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A</w:t>
      </w:r>
      <w:r>
        <w:rPr>
          <w:rFonts w:ascii="Times New Roman" w:hAnsi="Times New Roman" w:cs="Times New Roman" w:hint="eastAsia"/>
        </w:rPr>
        <w:t>．</w:t>
      </w:r>
      <w:r w:rsidRPr="005D2307">
        <w:rPr>
          <w:rFonts w:ascii="Times New Roman" w:hAnsi="Times New Roman" w:cs="Times New Roman"/>
        </w:rPr>
        <w:t>相</w:t>
      </w:r>
      <w:r w:rsidRPr="005D2307">
        <w:rPr>
          <w:rFonts w:ascii="Times New Roman" w:hAnsi="Times New Roman" w:cs="Times New Roman" w:hint="eastAsia"/>
        </w:rPr>
        <w:t>当于向左调节平衡螺母</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B</w:t>
      </w:r>
      <w:r>
        <w:rPr>
          <w:rFonts w:ascii="Times New Roman" w:hAnsi="Times New Roman" w:cs="Times New Roman" w:hint="eastAsia"/>
        </w:rPr>
        <w:t>．</w:t>
      </w:r>
      <w:r w:rsidRPr="005D2307">
        <w:rPr>
          <w:rFonts w:ascii="Times New Roman" w:hAnsi="Times New Roman" w:cs="Times New Roman"/>
        </w:rPr>
        <w:t>代替指针用来指示平衡</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C</w:t>
      </w:r>
      <w:r>
        <w:rPr>
          <w:rFonts w:ascii="Times New Roman" w:hAnsi="Times New Roman" w:cs="Times New Roman" w:hint="eastAsia"/>
        </w:rPr>
        <w:t>．</w:t>
      </w:r>
      <w:r w:rsidRPr="005D2307">
        <w:rPr>
          <w:rFonts w:ascii="Times New Roman" w:hAnsi="Times New Roman" w:cs="Times New Roman"/>
        </w:rPr>
        <w:t>相当于在左盘中加小砝码</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D</w:t>
      </w:r>
      <w:r>
        <w:rPr>
          <w:rFonts w:ascii="Times New Roman" w:hAnsi="Times New Roman" w:cs="Times New Roman" w:hint="eastAsia"/>
        </w:rPr>
        <w:t>．</w:t>
      </w:r>
      <w:r w:rsidRPr="005D2307">
        <w:rPr>
          <w:rFonts w:ascii="Times New Roman" w:hAnsi="Times New Roman" w:cs="Times New Roman"/>
        </w:rPr>
        <w:t>相当于在右盘中加小砝码</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D</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lastRenderedPageBreak/>
        <w:t>4</w:t>
      </w:r>
      <w:r>
        <w:rPr>
          <w:rFonts w:ascii="Times New Roman" w:hAnsi="Times New Roman" w:cs="Times New Roman"/>
        </w:rPr>
        <w:t>．</w:t>
      </w:r>
      <w:r w:rsidRPr="005D2307">
        <w:rPr>
          <w:rFonts w:ascii="Times New Roman" w:hAnsi="Times New Roman" w:cs="Times New Roman"/>
        </w:rPr>
        <w:t>用天平测量物体质量的过程中</w:t>
      </w:r>
      <w:r>
        <w:rPr>
          <w:rFonts w:ascii="Times New Roman" w:hAnsi="Times New Roman" w:cs="Times New Roman" w:hint="eastAsia"/>
        </w:rPr>
        <w:t>，</w:t>
      </w:r>
      <w:r w:rsidRPr="005D2307">
        <w:rPr>
          <w:rFonts w:ascii="Times New Roman" w:hAnsi="Times New Roman" w:cs="Times New Roman"/>
        </w:rPr>
        <w:t>先将天平放在水平台面上</w:t>
      </w:r>
      <w:r>
        <w:rPr>
          <w:rFonts w:ascii="Times New Roman" w:hAnsi="Times New Roman" w:cs="Times New Roman" w:hint="eastAsia"/>
        </w:rPr>
        <w:t>，</w:t>
      </w:r>
      <w:r w:rsidRPr="005D2307">
        <w:rPr>
          <w:rFonts w:ascii="Times New Roman" w:hAnsi="Times New Roman" w:cs="Times New Roman"/>
        </w:rPr>
        <w:t>再调节横梁使其平衡</w:t>
      </w:r>
      <w:r>
        <w:rPr>
          <w:rFonts w:ascii="Times New Roman" w:hAnsi="Times New Roman" w:cs="Times New Roman" w:hint="eastAsia"/>
        </w:rPr>
        <w:t>，</w:t>
      </w:r>
      <w:r w:rsidRPr="005D2307">
        <w:rPr>
          <w:rFonts w:ascii="Times New Roman" w:hAnsi="Times New Roman" w:cs="Times New Roman"/>
        </w:rPr>
        <w:t>称量时</w:t>
      </w:r>
      <w:r>
        <w:rPr>
          <w:rFonts w:ascii="Times New Roman" w:hAnsi="Times New Roman" w:cs="Times New Roman" w:hint="eastAsia"/>
        </w:rPr>
        <w:t>，</w:t>
      </w:r>
      <w:r w:rsidRPr="005D2307">
        <w:rPr>
          <w:rFonts w:ascii="Times New Roman" w:hAnsi="Times New Roman" w:cs="Times New Roman"/>
        </w:rPr>
        <w:t>物体放在</w:t>
      </w:r>
      <w:r w:rsidRPr="005D2307">
        <w:rPr>
          <w:rFonts w:ascii="Times New Roman" w:hAnsi="Times New Roman" w:cs="Times New Roman"/>
        </w:rPr>
        <w:t>________</w:t>
      </w:r>
      <w:r w:rsidRPr="005D2307">
        <w:rPr>
          <w:rFonts w:ascii="Times New Roman" w:hAnsi="Times New Roman" w:cs="Times New Roman"/>
        </w:rPr>
        <w:t>盘</w:t>
      </w:r>
      <w:r>
        <w:rPr>
          <w:rFonts w:ascii="Times New Roman" w:hAnsi="Times New Roman" w:cs="Times New Roman" w:hint="eastAsia"/>
        </w:rPr>
        <w:t>，</w:t>
      </w:r>
      <w:r w:rsidRPr="005D2307">
        <w:rPr>
          <w:rFonts w:ascii="Times New Roman" w:hAnsi="Times New Roman" w:cs="Times New Roman"/>
        </w:rPr>
        <w:t>砝码放在</w:t>
      </w:r>
      <w:r w:rsidRPr="005D2307">
        <w:rPr>
          <w:rFonts w:ascii="Times New Roman" w:hAnsi="Times New Roman" w:cs="Times New Roman"/>
        </w:rPr>
        <w:t>________</w:t>
      </w:r>
      <w:r w:rsidRPr="005D2307">
        <w:rPr>
          <w:rFonts w:ascii="Times New Roman" w:hAnsi="Times New Roman" w:cs="Times New Roman"/>
        </w:rPr>
        <w:t>盘</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Pr>
          <w:noProof/>
        </w:rPr>
        <w:drawing>
          <wp:anchor distT="0" distB="0" distL="114300" distR="114300" simplePos="0" relativeHeight="251658240" behindDoc="0" locked="0" layoutInCell="1" allowOverlap="1">
            <wp:simplePos x="0" y="0"/>
            <wp:positionH relativeFrom="column">
              <wp:posOffset>1371600</wp:posOffset>
            </wp:positionH>
            <wp:positionV relativeFrom="paragraph">
              <wp:posOffset>419100</wp:posOffset>
            </wp:positionV>
            <wp:extent cx="1752600" cy="304800"/>
            <wp:effectExtent l="0" t="0" r="0" b="0"/>
            <wp:wrapSquare wrapText="bothSides"/>
            <wp:docPr id="6" name="图片 6" descr="L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2.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7526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2307">
        <w:rPr>
          <w:rFonts w:ascii="Times New Roman" w:hAnsi="Times New Roman" w:cs="Times New Roman"/>
        </w:rPr>
        <w:t>在某次称量中</w:t>
      </w:r>
      <w:r>
        <w:rPr>
          <w:rFonts w:ascii="Times New Roman" w:hAnsi="Times New Roman" w:cs="Times New Roman" w:hint="eastAsia"/>
        </w:rPr>
        <w:t>，</w:t>
      </w:r>
      <w:r w:rsidRPr="005D2307">
        <w:rPr>
          <w:rFonts w:ascii="Times New Roman" w:hAnsi="Times New Roman" w:cs="Times New Roman"/>
        </w:rPr>
        <w:t>若所放砝码质量及游码的位置如图所示</w:t>
      </w:r>
      <w:r>
        <w:rPr>
          <w:rFonts w:ascii="Times New Roman" w:hAnsi="Times New Roman" w:cs="Times New Roman" w:hint="eastAsia"/>
        </w:rPr>
        <w:t>，</w:t>
      </w:r>
      <w:r w:rsidRPr="005D2307">
        <w:rPr>
          <w:rFonts w:ascii="Times New Roman" w:hAnsi="Times New Roman" w:cs="Times New Roman"/>
        </w:rPr>
        <w:t>则被称物体质量是</w:t>
      </w:r>
      <w:r w:rsidRPr="005D2307">
        <w:rPr>
          <w:rFonts w:ascii="Times New Roman" w:hAnsi="Times New Roman" w:cs="Times New Roman"/>
        </w:rPr>
        <w:t>________</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eastAsia="黑体" w:hAnsi="Times New Roman" w:cs="Times New Roman" w:hint="eastAsia"/>
        </w:rPr>
      </w:pPr>
    </w:p>
    <w:p w:rsidR="00F10837" w:rsidRDefault="00F10837" w:rsidP="00F10837">
      <w:pPr>
        <w:pStyle w:val="a4"/>
        <w:spacing w:line="420" w:lineRule="atLeast"/>
        <w:ind w:firstLineChars="200" w:firstLine="420"/>
        <w:rPr>
          <w:rFonts w:ascii="Times New Roman" w:eastAsia="黑体" w:hAnsi="Times New Roman" w:cs="Times New Roman" w:hint="eastAsia"/>
        </w:rPr>
      </w:pP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左</w:t>
      </w:r>
      <w:r>
        <w:rPr>
          <w:rFonts w:ascii="Times New Roman" w:hAnsi="Times New Roman" w:cs="Times New Roman"/>
        </w:rPr>
        <w:t xml:space="preserve">　</w:t>
      </w:r>
      <w:r w:rsidRPr="005D2307">
        <w:rPr>
          <w:rFonts w:ascii="Times New Roman" w:hAnsi="Times New Roman" w:cs="Times New Roman"/>
        </w:rPr>
        <w:t>右</w:t>
      </w:r>
      <w:r>
        <w:rPr>
          <w:rFonts w:ascii="Times New Roman" w:hAnsi="Times New Roman" w:cs="Times New Roman"/>
        </w:rPr>
        <w:t xml:space="preserve">　</w:t>
      </w:r>
      <w:r w:rsidRPr="005D2307">
        <w:rPr>
          <w:rFonts w:ascii="Times New Roman" w:hAnsi="Times New Roman" w:cs="Times New Roman"/>
        </w:rPr>
        <w:t>18.4</w:t>
      </w:r>
      <w:r>
        <w:rPr>
          <w:rFonts w:ascii="Times New Roman" w:hAnsi="Times New Roman" w:cs="Times New Roman"/>
        </w:rPr>
        <w:t xml:space="preserve"> </w:t>
      </w:r>
      <w:r w:rsidRPr="005D2307">
        <w:rPr>
          <w:rFonts w:ascii="Times New Roman" w:hAnsi="Times New Roman" w:cs="Times New Roman"/>
        </w:rPr>
        <w:t>g</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5</w:t>
      </w:r>
      <w:r>
        <w:rPr>
          <w:rFonts w:ascii="Times New Roman" w:hAnsi="Times New Roman" w:cs="Times New Roman" w:hint="eastAsia"/>
        </w:rPr>
        <w:t>．</w:t>
      </w:r>
      <w:r w:rsidRPr="005D2307">
        <w:rPr>
          <w:rFonts w:ascii="Times New Roman" w:hAnsi="Times New Roman" w:cs="Times New Roman"/>
        </w:rPr>
        <w:t>一个铅球在下列情况下</w:t>
      </w:r>
      <w:r>
        <w:rPr>
          <w:rFonts w:ascii="Times New Roman" w:hAnsi="Times New Roman" w:cs="Times New Roman" w:hint="eastAsia"/>
        </w:rPr>
        <w:t>，</w:t>
      </w:r>
      <w:r w:rsidRPr="005D2307">
        <w:rPr>
          <w:rFonts w:ascii="Times New Roman" w:hAnsi="Times New Roman" w:cs="Times New Roman"/>
        </w:rPr>
        <w:t>其质量会发</w:t>
      </w:r>
      <w:r w:rsidRPr="005D2307">
        <w:rPr>
          <w:rFonts w:ascii="Times New Roman" w:hAnsi="Times New Roman" w:cs="Times New Roman" w:hint="eastAsia"/>
        </w:rPr>
        <w:t>生变化的是</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A</w:t>
      </w:r>
      <w:r>
        <w:rPr>
          <w:rFonts w:ascii="Times New Roman" w:hAnsi="Times New Roman" w:cs="Times New Roman" w:hint="eastAsia"/>
        </w:rPr>
        <w:t>．</w:t>
      </w:r>
      <w:r w:rsidRPr="005D2307">
        <w:rPr>
          <w:rFonts w:ascii="Times New Roman" w:hAnsi="Times New Roman" w:cs="Times New Roman"/>
        </w:rPr>
        <w:t>把铅球熔化</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B</w:t>
      </w:r>
      <w:r>
        <w:rPr>
          <w:rFonts w:ascii="Times New Roman" w:hAnsi="Times New Roman" w:cs="Times New Roman" w:hint="eastAsia"/>
        </w:rPr>
        <w:t>．</w:t>
      </w:r>
      <w:r w:rsidRPr="005D2307">
        <w:rPr>
          <w:rFonts w:ascii="Times New Roman" w:hAnsi="Times New Roman" w:cs="Times New Roman"/>
        </w:rPr>
        <w:t>用机器把铅球压扁</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C</w:t>
      </w:r>
      <w:r>
        <w:rPr>
          <w:rFonts w:ascii="Times New Roman" w:hAnsi="Times New Roman" w:cs="Times New Roman" w:hint="eastAsia"/>
        </w:rPr>
        <w:t>．</w:t>
      </w:r>
      <w:r w:rsidRPr="005D2307">
        <w:rPr>
          <w:rFonts w:ascii="Times New Roman" w:hAnsi="Times New Roman" w:cs="Times New Roman"/>
        </w:rPr>
        <w:t>用火箭把它发送到太空中</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D</w:t>
      </w:r>
      <w:r>
        <w:rPr>
          <w:rFonts w:ascii="Times New Roman" w:hAnsi="Times New Roman" w:cs="Times New Roman" w:hint="eastAsia"/>
        </w:rPr>
        <w:t>．</w:t>
      </w:r>
      <w:r w:rsidRPr="005D2307">
        <w:rPr>
          <w:rFonts w:ascii="Times New Roman" w:hAnsi="Times New Roman" w:cs="Times New Roman"/>
        </w:rPr>
        <w:t>用锉把铅球锉掉一块</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D</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6</w:t>
      </w:r>
      <w:r>
        <w:rPr>
          <w:rFonts w:ascii="Times New Roman" w:hAnsi="Times New Roman" w:cs="Times New Roman" w:hint="eastAsia"/>
        </w:rPr>
        <w:t>．</w:t>
      </w:r>
      <w:r w:rsidRPr="005D2307">
        <w:rPr>
          <w:rFonts w:ascii="Times New Roman" w:hAnsi="Times New Roman" w:cs="Times New Roman"/>
        </w:rPr>
        <w:t>使用天平测量物体的质量时</w:t>
      </w:r>
      <w:r>
        <w:rPr>
          <w:rFonts w:ascii="Times New Roman" w:hAnsi="Times New Roman" w:cs="Times New Roman" w:hint="eastAsia"/>
        </w:rPr>
        <w:t>，</w:t>
      </w:r>
      <w:r w:rsidRPr="005D2307">
        <w:rPr>
          <w:rFonts w:ascii="Times New Roman" w:hAnsi="Times New Roman" w:cs="Times New Roman"/>
        </w:rPr>
        <w:t>下列操作中不规范的是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A</w:t>
      </w:r>
      <w:r>
        <w:rPr>
          <w:rFonts w:ascii="Times New Roman" w:hAnsi="Times New Roman" w:cs="Times New Roman" w:hint="eastAsia"/>
        </w:rPr>
        <w:t>．</w:t>
      </w:r>
      <w:r w:rsidRPr="005D2307">
        <w:rPr>
          <w:rFonts w:ascii="Times New Roman" w:hAnsi="Times New Roman" w:cs="Times New Roman"/>
        </w:rPr>
        <w:t>用镊子夹砝码</w:t>
      </w:r>
      <w:r>
        <w:rPr>
          <w:rFonts w:ascii="Times New Roman" w:hAnsi="Times New Roman" w:cs="Times New Roman" w:hint="eastAsia"/>
        </w:rPr>
        <w:t>，</w:t>
      </w:r>
      <w:r w:rsidRPr="005D2307">
        <w:rPr>
          <w:rFonts w:ascii="Times New Roman" w:hAnsi="Times New Roman" w:cs="Times New Roman"/>
        </w:rPr>
        <w:t>以免砝码生锈</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B</w:t>
      </w:r>
      <w:r>
        <w:rPr>
          <w:rFonts w:ascii="Times New Roman" w:hAnsi="Times New Roman" w:cs="Times New Roman" w:hint="eastAsia"/>
        </w:rPr>
        <w:t>．</w:t>
      </w:r>
      <w:r w:rsidRPr="005D2307">
        <w:rPr>
          <w:rFonts w:ascii="Times New Roman" w:hAnsi="Times New Roman" w:cs="Times New Roman"/>
        </w:rPr>
        <w:t>待测物体放在天平的左盘</w:t>
      </w:r>
      <w:r>
        <w:rPr>
          <w:rFonts w:ascii="Times New Roman" w:hAnsi="Times New Roman" w:cs="Times New Roman" w:hint="eastAsia"/>
        </w:rPr>
        <w:t>，</w:t>
      </w:r>
      <w:r w:rsidRPr="005D2307">
        <w:rPr>
          <w:rFonts w:ascii="Times New Roman" w:hAnsi="Times New Roman" w:cs="Times New Roman"/>
        </w:rPr>
        <w:t>砝码放在天平的右盘</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C</w:t>
      </w:r>
      <w:r>
        <w:rPr>
          <w:rFonts w:ascii="Times New Roman" w:hAnsi="Times New Roman" w:cs="Times New Roman" w:hint="eastAsia"/>
        </w:rPr>
        <w:t>．</w:t>
      </w:r>
      <w:r w:rsidRPr="005D2307">
        <w:rPr>
          <w:rFonts w:ascii="Times New Roman" w:hAnsi="Times New Roman" w:cs="Times New Roman"/>
        </w:rPr>
        <w:t>在测量中</w:t>
      </w:r>
      <w:r>
        <w:rPr>
          <w:rFonts w:ascii="Times New Roman" w:hAnsi="Times New Roman" w:cs="Times New Roman" w:hint="eastAsia"/>
        </w:rPr>
        <w:t>，</w:t>
      </w:r>
      <w:r w:rsidRPr="005D2307">
        <w:rPr>
          <w:rFonts w:ascii="Times New Roman" w:hAnsi="Times New Roman" w:cs="Times New Roman"/>
        </w:rPr>
        <w:t>调节横梁上的螺母</w:t>
      </w:r>
      <w:r>
        <w:rPr>
          <w:rFonts w:ascii="Times New Roman" w:hAnsi="Times New Roman" w:cs="Times New Roman" w:hint="eastAsia"/>
        </w:rPr>
        <w:t>，</w:t>
      </w:r>
      <w:r w:rsidRPr="005D2307">
        <w:rPr>
          <w:rFonts w:ascii="Times New Roman" w:hAnsi="Times New Roman" w:cs="Times New Roman"/>
        </w:rPr>
        <w:t>使指针指到分度盘的中央</w:t>
      </w:r>
      <w:r>
        <w:rPr>
          <w:rFonts w:ascii="Times New Roman" w:hAnsi="Times New Roman" w:cs="Times New Roman" w:hint="eastAsia"/>
        </w:rPr>
        <w:t>，</w:t>
      </w:r>
      <w:r w:rsidRPr="005D2307">
        <w:rPr>
          <w:rFonts w:ascii="Times New Roman" w:hAnsi="Times New Roman" w:cs="Times New Roman"/>
        </w:rPr>
        <w:t>然后读出质量</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D</w:t>
      </w:r>
      <w:r>
        <w:rPr>
          <w:rFonts w:ascii="Times New Roman" w:hAnsi="Times New Roman" w:cs="Times New Roman" w:hint="eastAsia"/>
        </w:rPr>
        <w:t>．</w:t>
      </w:r>
      <w:r w:rsidRPr="005D2307">
        <w:rPr>
          <w:rFonts w:ascii="Times New Roman" w:hAnsi="Times New Roman" w:cs="Times New Roman"/>
        </w:rPr>
        <w:t>不用天平测质量过大、超过天平称量范围的物体</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C</w:t>
      </w:r>
    </w:p>
    <w:p w:rsidR="00F10837" w:rsidRDefault="00F10837" w:rsidP="00F10837">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板书设计</w:t>
      </w:r>
    </w:p>
    <w:p w:rsidR="00F10837" w:rsidRPr="007D12CF" w:rsidRDefault="00F10837" w:rsidP="00F10837">
      <w:pPr>
        <w:pStyle w:val="a4"/>
        <w:spacing w:line="420" w:lineRule="atLeast"/>
        <w:ind w:firstLineChars="200" w:firstLine="420"/>
        <w:rPr>
          <w:rFonts w:ascii="Times New Roman" w:hAnsi="Times New Roman" w:cs="Times New Roman" w:hint="eastAsia"/>
        </w:rPr>
      </w:pPr>
      <w:r>
        <w:rPr>
          <w:rFonts w:hint="eastAsia"/>
          <w:noProof/>
        </w:rPr>
        <w:drawing>
          <wp:inline distT="0" distB="0" distL="0" distR="0">
            <wp:extent cx="4991100" cy="35623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1100" cy="3562350"/>
                    </a:xfrm>
                    <a:prstGeom prst="rect">
                      <a:avLst/>
                    </a:prstGeom>
                    <a:noFill/>
                    <a:ln>
                      <a:noFill/>
                    </a:ln>
                  </pic:spPr>
                </pic:pic>
              </a:graphicData>
            </a:graphic>
          </wp:inline>
        </w:drawing>
      </w:r>
    </w:p>
    <w:p w:rsidR="00F10837" w:rsidRDefault="00F10837" w:rsidP="00F10837">
      <w:pPr>
        <w:pStyle w:val="a4"/>
        <w:spacing w:line="420" w:lineRule="atLeast"/>
        <w:ind w:firstLineChars="200" w:firstLine="420"/>
        <w:rPr>
          <w:rFonts w:ascii="Times New Roman" w:hAnsi="Times New Roman" w:cs="Times New Roman" w:hint="eastAsia"/>
        </w:rPr>
      </w:pPr>
      <w:r>
        <w:rPr>
          <w:rFonts w:ascii="Times New Roman" w:hAnsi="Times New Roman" w:cs="Times New Roman" w:hint="eastAsia"/>
        </w:rPr>
        <w:lastRenderedPageBreak/>
        <w:t xml:space="preserve"> </w:t>
      </w:r>
      <w:r w:rsidRPr="00943AAF">
        <w:rPr>
          <w:rFonts w:ascii="Times New Roman" w:eastAsia="黑体" w:hAnsi="Times New Roman" w:cs="Times New Roman"/>
          <w:b/>
          <w:sz w:val="24"/>
          <w:szCs w:val="24"/>
        </w:rPr>
        <w:t>教师随笔</w:t>
      </w:r>
    </w:p>
    <w:p w:rsidR="00F10837" w:rsidRDefault="00F10837" w:rsidP="00F10837">
      <w:pPr>
        <w:pStyle w:val="a4"/>
        <w:spacing w:line="420" w:lineRule="atLeast"/>
        <w:ind w:firstLineChars="200" w:firstLine="420"/>
        <w:rPr>
          <w:rFonts w:ascii="Times New Roman" w:hAnsi="Times New Roman" w:cs="Times New Roman" w:hint="eastAsia"/>
        </w:rPr>
      </w:pPr>
      <w:r>
        <w:rPr>
          <w:rFonts w:hint="eastAsia"/>
          <w:noProof/>
        </w:rPr>
        <w:drawing>
          <wp:inline distT="0" distB="0" distL="0" distR="0">
            <wp:extent cx="4876800" cy="1123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6800" cy="1123950"/>
                    </a:xfrm>
                    <a:prstGeom prst="rect">
                      <a:avLst/>
                    </a:prstGeom>
                    <a:noFill/>
                    <a:ln>
                      <a:noFill/>
                    </a:ln>
                  </pic:spPr>
                </pic:pic>
              </a:graphicData>
            </a:graphic>
          </wp:inline>
        </w:drawing>
      </w:r>
    </w:p>
    <w:p w:rsidR="00F10837" w:rsidRDefault="00F10837" w:rsidP="00F10837">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备课资料</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一、物质与物体</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物体是在空间中占有一定位置的形体</w:t>
      </w:r>
      <w:r>
        <w:rPr>
          <w:rFonts w:ascii="Times New Roman" w:hAnsi="Times New Roman" w:cs="Times New Roman" w:hint="eastAsia"/>
        </w:rPr>
        <w:t>，</w:t>
      </w:r>
      <w:r w:rsidRPr="005D2307">
        <w:rPr>
          <w:rFonts w:ascii="Times New Roman" w:hAnsi="Times New Roman" w:cs="Times New Roman"/>
        </w:rPr>
        <w:t>如放在地面上的一个铁球</w:t>
      </w:r>
      <w:r>
        <w:rPr>
          <w:rFonts w:ascii="Times New Roman" w:hAnsi="Times New Roman" w:cs="Times New Roman" w:hint="eastAsia"/>
        </w:rPr>
        <w:t>，</w:t>
      </w:r>
      <w:r w:rsidRPr="005D2307">
        <w:rPr>
          <w:rFonts w:ascii="Times New Roman" w:hAnsi="Times New Roman" w:cs="Times New Roman"/>
        </w:rPr>
        <w:t>而构成物体的材料叫物质</w:t>
      </w:r>
      <w:r>
        <w:rPr>
          <w:rFonts w:ascii="Times New Roman" w:hAnsi="Times New Roman" w:cs="Times New Roman" w:hint="eastAsia"/>
        </w:rPr>
        <w:t>，</w:t>
      </w:r>
      <w:r w:rsidRPr="005D2307">
        <w:rPr>
          <w:rFonts w:ascii="Times New Roman" w:hAnsi="Times New Roman" w:cs="Times New Roman"/>
        </w:rPr>
        <w:t>如铁球是由铁这种物质构成的</w:t>
      </w:r>
      <w:r>
        <w:rPr>
          <w:rFonts w:ascii="Times New Roman" w:hAnsi="Times New Roman" w:cs="Times New Roman" w:hint="eastAsia"/>
        </w:rPr>
        <w:t>，</w:t>
      </w:r>
      <w:r w:rsidRPr="005D2307">
        <w:rPr>
          <w:rFonts w:ascii="Times New Roman" w:hAnsi="Times New Roman" w:cs="Times New Roman"/>
        </w:rPr>
        <w:t>而质量代表这种物质的多少</w:t>
      </w:r>
      <w:r>
        <w:rPr>
          <w:rFonts w:ascii="Times New Roman" w:hAnsi="Times New Roman" w:cs="Times New Roman" w:hint="eastAsia"/>
        </w:rPr>
        <w:t>，</w:t>
      </w:r>
      <w:r w:rsidRPr="005D2307">
        <w:rPr>
          <w:rFonts w:ascii="Times New Roman" w:hAnsi="Times New Roman" w:cs="Times New Roman"/>
        </w:rPr>
        <w:t>如大铁球的质量就大于小铁球的质量</w:t>
      </w:r>
      <w:r>
        <w:rPr>
          <w:rFonts w:ascii="Times New Roman" w:hAnsi="Times New Roman" w:cs="Times New Roman" w:hint="eastAsia"/>
        </w:rPr>
        <w:t>。</w:t>
      </w:r>
      <w:r w:rsidRPr="005D2307">
        <w:rPr>
          <w:rFonts w:hAnsi="宋体" w:cs="Times New Roman"/>
        </w:rPr>
        <w:t>“</w:t>
      </w:r>
      <w:r w:rsidRPr="005D2307">
        <w:rPr>
          <w:rFonts w:ascii="Times New Roman" w:hAnsi="Times New Roman" w:cs="Times New Roman"/>
        </w:rPr>
        <w:t>质</w:t>
      </w:r>
      <w:r w:rsidRPr="005D2307">
        <w:rPr>
          <w:rFonts w:hAnsi="宋体" w:cs="Times New Roman"/>
        </w:rPr>
        <w:t>”</w:t>
      </w:r>
      <w:r w:rsidRPr="005D2307">
        <w:rPr>
          <w:rFonts w:ascii="Times New Roman" w:hAnsi="Times New Roman" w:cs="Times New Roman"/>
        </w:rPr>
        <w:t>指物质</w:t>
      </w:r>
      <w:r>
        <w:rPr>
          <w:rFonts w:ascii="Times New Roman" w:hAnsi="Times New Roman" w:cs="Times New Roman" w:hint="eastAsia"/>
        </w:rPr>
        <w:t>，</w:t>
      </w:r>
      <w:r w:rsidRPr="005D2307">
        <w:rPr>
          <w:rFonts w:hAnsi="宋体" w:cs="Times New Roman" w:hint="eastAsia"/>
        </w:rPr>
        <w:t>“</w:t>
      </w:r>
      <w:r w:rsidRPr="005D2307">
        <w:rPr>
          <w:rFonts w:ascii="Times New Roman" w:hAnsi="Times New Roman" w:cs="Times New Roman"/>
        </w:rPr>
        <w:t>量</w:t>
      </w:r>
      <w:r w:rsidRPr="005D2307">
        <w:rPr>
          <w:rFonts w:hAnsi="宋体" w:cs="Times New Roman"/>
        </w:rPr>
        <w:t>”</w:t>
      </w:r>
      <w:r w:rsidRPr="005D2307">
        <w:rPr>
          <w:rFonts w:ascii="Times New Roman" w:hAnsi="Times New Roman" w:cs="Times New Roman"/>
        </w:rPr>
        <w:t>是多少的意思</w:t>
      </w:r>
      <w:r>
        <w:rPr>
          <w:rFonts w:ascii="Times New Roman" w:hAnsi="Times New Roman" w:cs="Times New Roman" w:hint="eastAsia"/>
        </w:rPr>
        <w:t>，</w:t>
      </w:r>
      <w:r w:rsidRPr="005D2307">
        <w:rPr>
          <w:rFonts w:ascii="Times New Roman" w:hAnsi="Times New Roman" w:cs="Times New Roman"/>
        </w:rPr>
        <w:t>即物质的多少</w:t>
      </w:r>
      <w:r>
        <w:rPr>
          <w:rFonts w:ascii="Times New Roman" w:hAnsi="Times New Roman" w:cs="Times New Roman" w:hint="eastAsia"/>
        </w:rPr>
        <w:t>。</w:t>
      </w:r>
      <w:r w:rsidRPr="005D2307">
        <w:rPr>
          <w:rFonts w:ascii="Times New Roman" w:hAnsi="Times New Roman" w:cs="Times New Roman"/>
        </w:rPr>
        <w:t>物理学中的</w:t>
      </w:r>
      <w:r w:rsidRPr="005D2307">
        <w:rPr>
          <w:rFonts w:hAnsi="宋体" w:cs="Times New Roman"/>
        </w:rPr>
        <w:t>“</w:t>
      </w:r>
      <w:r w:rsidRPr="005D2307">
        <w:rPr>
          <w:rFonts w:ascii="Times New Roman" w:hAnsi="Times New Roman" w:cs="Times New Roman"/>
        </w:rPr>
        <w:t>质量</w:t>
      </w:r>
      <w:r w:rsidRPr="005D2307">
        <w:rPr>
          <w:rFonts w:hAnsi="宋体" w:cs="Times New Roman"/>
        </w:rPr>
        <w:t>”</w:t>
      </w:r>
      <w:r w:rsidRPr="005D2307">
        <w:rPr>
          <w:rFonts w:ascii="Times New Roman" w:hAnsi="Times New Roman" w:cs="Times New Roman"/>
        </w:rPr>
        <w:t>与日常生活中表示产品优劣的那个</w:t>
      </w:r>
      <w:r w:rsidRPr="005D2307">
        <w:rPr>
          <w:rFonts w:hAnsi="宋体" w:cs="Times New Roman"/>
        </w:rPr>
        <w:t>“</w:t>
      </w:r>
      <w:r w:rsidRPr="005D2307">
        <w:rPr>
          <w:rFonts w:ascii="Times New Roman" w:hAnsi="Times New Roman" w:cs="Times New Roman"/>
        </w:rPr>
        <w:t>质量</w:t>
      </w:r>
      <w:r w:rsidRPr="005D2307">
        <w:rPr>
          <w:rFonts w:hAnsi="宋体" w:cs="Times New Roman"/>
        </w:rPr>
        <w:t>”</w:t>
      </w:r>
      <w:r w:rsidRPr="005D2307">
        <w:rPr>
          <w:rFonts w:ascii="Times New Roman" w:hAnsi="Times New Roman" w:cs="Times New Roman"/>
        </w:rPr>
        <w:t>含义是完全不同的</w:t>
      </w:r>
      <w:r>
        <w:rPr>
          <w:rFonts w:ascii="Times New Roman" w:hAnsi="Times New Roman" w:cs="Times New Roman" w:hint="eastAsia"/>
        </w:rPr>
        <w:t>。</w:t>
      </w:r>
      <w:r w:rsidRPr="005D2307">
        <w:rPr>
          <w:rFonts w:ascii="Times New Roman" w:hAnsi="Times New Roman" w:cs="Times New Roman"/>
        </w:rPr>
        <w:t>物体学中把物体中含有物质的多少叫做质量</w:t>
      </w:r>
      <w:r>
        <w:rPr>
          <w:rFonts w:ascii="Times New Roman" w:hAnsi="Times New Roman" w:cs="Times New Roman" w:hint="eastAsia"/>
        </w:rPr>
        <w:t>。</w:t>
      </w:r>
      <w:r w:rsidRPr="005D2307">
        <w:rPr>
          <w:rFonts w:ascii="Times New Roman" w:hAnsi="Times New Roman" w:cs="Times New Roman"/>
        </w:rPr>
        <w:t>组成其物质的多少是不会改变的</w:t>
      </w:r>
      <w:r>
        <w:rPr>
          <w:rFonts w:ascii="Times New Roman" w:hAnsi="Times New Roman" w:cs="Times New Roman" w:hint="eastAsia"/>
        </w:rPr>
        <w:t>，</w:t>
      </w:r>
      <w:r w:rsidRPr="005D2307">
        <w:rPr>
          <w:rFonts w:ascii="Times New Roman" w:hAnsi="Times New Roman" w:cs="Times New Roman"/>
        </w:rPr>
        <w:t>只要这个物体还是</w:t>
      </w:r>
      <w:r w:rsidRPr="005D2307">
        <w:rPr>
          <w:rFonts w:ascii="Times New Roman" w:hAnsi="Times New Roman" w:cs="Times New Roman" w:hint="eastAsia"/>
        </w:rPr>
        <w:t>它自己</w:t>
      </w:r>
      <w:r>
        <w:rPr>
          <w:rFonts w:ascii="Times New Roman" w:hAnsi="Times New Roman" w:cs="Times New Roman" w:hint="eastAsia"/>
        </w:rPr>
        <w:t>，</w:t>
      </w:r>
      <w:r w:rsidRPr="005D2307">
        <w:rPr>
          <w:rFonts w:ascii="Times New Roman" w:hAnsi="Times New Roman" w:cs="Times New Roman" w:hint="eastAsia"/>
        </w:rPr>
        <w:t>而没有变成其他物质</w:t>
      </w:r>
      <w:r>
        <w:rPr>
          <w:rFonts w:ascii="Times New Roman" w:hAnsi="Times New Roman" w:cs="Times New Roman" w:hint="eastAsia"/>
        </w:rPr>
        <w:t>，</w:t>
      </w:r>
      <w:r w:rsidRPr="005D2307">
        <w:rPr>
          <w:rFonts w:ascii="Times New Roman" w:hAnsi="Times New Roman" w:cs="Times New Roman" w:hint="eastAsia"/>
        </w:rPr>
        <w:t>它的质量就是确定的</w:t>
      </w:r>
      <w:r>
        <w:rPr>
          <w:rFonts w:ascii="Times New Roman" w:hAnsi="Times New Roman" w:cs="Times New Roman" w:hint="eastAsia"/>
        </w:rPr>
        <w:t>。</w:t>
      </w:r>
      <w:r w:rsidRPr="005D2307">
        <w:rPr>
          <w:rFonts w:ascii="Times New Roman" w:hAnsi="Times New Roman" w:cs="Times New Roman"/>
        </w:rPr>
        <w:t>即物体的质量不随物体的形状、形态和空间位置的改变而改变</w:t>
      </w:r>
      <w:r>
        <w:rPr>
          <w:rFonts w:ascii="Times New Roman" w:hAnsi="Times New Roman" w:cs="Times New Roman" w:hint="eastAsia"/>
        </w:rPr>
        <w:t>。</w:t>
      </w:r>
      <w:r w:rsidRPr="005D2307">
        <w:rPr>
          <w:rFonts w:ascii="Times New Roman" w:hAnsi="Times New Roman" w:cs="Times New Roman"/>
        </w:rPr>
        <w:t>所以说物体的质量是物体的一种属性</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二、物体质量的单位</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据报载：</w:t>
      </w:r>
      <w:r w:rsidRPr="005D2307">
        <w:rPr>
          <w:rFonts w:hAnsi="宋体" w:cs="Times New Roman"/>
        </w:rPr>
        <w:t>“</w:t>
      </w:r>
      <w:r w:rsidRPr="005D2307">
        <w:rPr>
          <w:rFonts w:ascii="Times New Roman" w:hAnsi="Times New Roman" w:cs="Times New Roman"/>
        </w:rPr>
        <w:t>跳水皇后</w:t>
      </w:r>
      <w:r w:rsidRPr="005D2307">
        <w:rPr>
          <w:rFonts w:hAnsi="宋体" w:cs="Times New Roman"/>
        </w:rPr>
        <w:t>”</w:t>
      </w:r>
      <w:r w:rsidRPr="005D2307">
        <w:rPr>
          <w:rFonts w:ascii="Times New Roman" w:hAnsi="Times New Roman" w:cs="Times New Roman"/>
        </w:rPr>
        <w:t>高敏以</w:t>
      </w:r>
      <w:r w:rsidRPr="005D2307">
        <w:rPr>
          <w:rFonts w:ascii="Times New Roman" w:hAnsi="Times New Roman" w:cs="Times New Roman"/>
        </w:rPr>
        <w:t>80</w:t>
      </w:r>
      <w:r w:rsidRPr="005D2307">
        <w:rPr>
          <w:rFonts w:ascii="Times New Roman" w:hAnsi="Times New Roman" w:cs="Times New Roman"/>
        </w:rPr>
        <w:t>万元人民币拍卖的一枚奥运会金牌含</w:t>
      </w:r>
      <w:r w:rsidRPr="005D2307">
        <w:rPr>
          <w:rFonts w:ascii="Times New Roman" w:hAnsi="Times New Roman" w:cs="Times New Roman"/>
        </w:rPr>
        <w:t>5.2</w:t>
      </w:r>
      <w:r w:rsidRPr="005D2307">
        <w:rPr>
          <w:rFonts w:ascii="Times New Roman" w:hAnsi="Times New Roman" w:cs="Times New Roman"/>
        </w:rPr>
        <w:t>盎司黄金</w:t>
      </w:r>
      <w:r>
        <w:rPr>
          <w:rFonts w:ascii="Times New Roman" w:hAnsi="Times New Roman" w:cs="Times New Roman" w:hint="eastAsia"/>
        </w:rPr>
        <w:t>。</w:t>
      </w:r>
      <w:r w:rsidRPr="005D2307">
        <w:rPr>
          <w:rFonts w:ascii="Times New Roman" w:hAnsi="Times New Roman" w:cs="Times New Roman"/>
        </w:rPr>
        <w:t>你知道这枚金牌中到底含有多少克黄金吗？</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原来</w:t>
      </w:r>
      <w:r>
        <w:rPr>
          <w:rFonts w:ascii="Times New Roman" w:hAnsi="Times New Roman" w:cs="Times New Roman" w:hint="eastAsia"/>
        </w:rPr>
        <w:t>，</w:t>
      </w:r>
      <w:r w:rsidRPr="005D2307">
        <w:rPr>
          <w:rFonts w:ascii="Times New Roman" w:hAnsi="Times New Roman" w:cs="Times New Roman"/>
        </w:rPr>
        <w:t>国际上常用</w:t>
      </w:r>
      <w:r w:rsidRPr="005D2307">
        <w:rPr>
          <w:rFonts w:hAnsi="宋体" w:cs="Times New Roman"/>
        </w:rPr>
        <w:t>“</w:t>
      </w:r>
      <w:r w:rsidRPr="005D2307">
        <w:rPr>
          <w:rFonts w:ascii="Times New Roman" w:hAnsi="Times New Roman" w:cs="Times New Roman"/>
        </w:rPr>
        <w:t>盎司</w:t>
      </w:r>
      <w:r>
        <w:rPr>
          <w:rFonts w:ascii="Times New Roman" w:hAnsi="Times New Roman" w:cs="Times New Roman"/>
        </w:rPr>
        <w:t>(</w:t>
      </w:r>
      <w:r w:rsidRPr="005D2307">
        <w:rPr>
          <w:rFonts w:ascii="Times New Roman" w:hAnsi="Times New Roman" w:cs="Times New Roman"/>
        </w:rPr>
        <w:t>oz</w:t>
      </w:r>
      <w:r>
        <w:rPr>
          <w:rFonts w:ascii="Times New Roman" w:hAnsi="Times New Roman" w:cs="Times New Roman"/>
        </w:rPr>
        <w:t>)</w:t>
      </w:r>
      <w:r w:rsidRPr="005D2307">
        <w:rPr>
          <w:rFonts w:hAnsi="宋体" w:cs="Times New Roman"/>
        </w:rPr>
        <w:t>”</w:t>
      </w:r>
      <w:r w:rsidRPr="005D2307">
        <w:rPr>
          <w:rFonts w:ascii="Times New Roman" w:hAnsi="Times New Roman" w:cs="Times New Roman"/>
        </w:rPr>
        <w:t>作为贵重金属的质量单位</w:t>
      </w:r>
      <w:r w:rsidRPr="005D2307">
        <w:rPr>
          <w:rFonts w:ascii="Times New Roman" w:hAnsi="Times New Roman" w:cs="Times New Roman"/>
        </w:rPr>
        <w:t>.1</w:t>
      </w:r>
      <w:r>
        <w:rPr>
          <w:rFonts w:ascii="Times New Roman" w:hAnsi="Times New Roman" w:cs="Times New Roman"/>
        </w:rPr>
        <w:t xml:space="preserve"> </w:t>
      </w:r>
      <w:r w:rsidRPr="005D2307">
        <w:rPr>
          <w:rFonts w:ascii="Times New Roman" w:hAnsi="Times New Roman" w:cs="Times New Roman"/>
        </w:rPr>
        <w:t>oz</w:t>
      </w:r>
      <w:r w:rsidRPr="005D2307">
        <w:rPr>
          <w:rFonts w:ascii="Times New Roman" w:hAnsi="Times New Roman" w:cs="Times New Roman"/>
        </w:rPr>
        <w:t>＝</w:t>
      </w:r>
      <w:r w:rsidRPr="005D2307">
        <w:rPr>
          <w:rFonts w:ascii="Times New Roman" w:hAnsi="Times New Roman" w:cs="Times New Roman"/>
        </w:rPr>
        <w:t>28.35</w:t>
      </w:r>
      <w:r>
        <w:rPr>
          <w:rFonts w:ascii="Times New Roman" w:hAnsi="Times New Roman" w:cs="Times New Roman"/>
        </w:rPr>
        <w:t xml:space="preserve"> g</w:t>
      </w:r>
      <w:r>
        <w:rPr>
          <w:rFonts w:ascii="Times New Roman" w:hAnsi="Times New Roman" w:cs="Times New Roman" w:hint="eastAsia"/>
        </w:rPr>
        <w:t>。</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除了</w:t>
      </w:r>
      <w:r w:rsidRPr="005D2307">
        <w:rPr>
          <w:rFonts w:hAnsi="宋体" w:cs="Times New Roman"/>
        </w:rPr>
        <w:t>“</w:t>
      </w:r>
      <w:r w:rsidRPr="005D2307">
        <w:rPr>
          <w:rFonts w:ascii="Times New Roman" w:hAnsi="Times New Roman" w:cs="Times New Roman"/>
        </w:rPr>
        <w:t>盎司</w:t>
      </w:r>
      <w:r w:rsidRPr="005D2307">
        <w:rPr>
          <w:rFonts w:hAnsi="宋体" w:cs="Times New Roman"/>
        </w:rPr>
        <w:t>”</w:t>
      </w:r>
      <w:r w:rsidRPr="005D2307">
        <w:rPr>
          <w:rFonts w:ascii="Times New Roman" w:hAnsi="Times New Roman" w:cs="Times New Roman"/>
        </w:rPr>
        <w:t>以外</w:t>
      </w:r>
      <w:r>
        <w:rPr>
          <w:rFonts w:ascii="Times New Roman" w:hAnsi="Times New Roman" w:cs="Times New Roman" w:hint="eastAsia"/>
        </w:rPr>
        <w:t>，</w:t>
      </w:r>
      <w:r w:rsidRPr="005D2307">
        <w:rPr>
          <w:rFonts w:ascii="Times New Roman" w:hAnsi="Times New Roman" w:cs="Times New Roman"/>
        </w:rPr>
        <w:t>宝石常以</w:t>
      </w:r>
      <w:r w:rsidRPr="005D2307">
        <w:rPr>
          <w:rFonts w:hAnsi="宋体" w:cs="Times New Roman"/>
        </w:rPr>
        <w:t>“</w:t>
      </w:r>
      <w:r w:rsidRPr="005D2307">
        <w:rPr>
          <w:rFonts w:ascii="Times New Roman" w:hAnsi="Times New Roman" w:cs="Times New Roman"/>
        </w:rPr>
        <w:t>克拉</w:t>
      </w:r>
      <w:r w:rsidRPr="005D2307">
        <w:rPr>
          <w:rFonts w:hAnsi="宋体" w:cs="Times New Roman"/>
        </w:rPr>
        <w:t>”</w:t>
      </w:r>
      <w:r w:rsidRPr="005D2307">
        <w:rPr>
          <w:rFonts w:ascii="Times New Roman" w:hAnsi="Times New Roman" w:cs="Times New Roman"/>
        </w:rPr>
        <w:t>为质量单位</w:t>
      </w:r>
      <w:r>
        <w:rPr>
          <w:rFonts w:ascii="Times New Roman" w:hAnsi="Times New Roman" w:cs="Times New Roman" w:hint="eastAsia"/>
        </w:rPr>
        <w:t>，</w:t>
      </w:r>
      <w:r w:rsidRPr="005D2307">
        <w:rPr>
          <w:rFonts w:ascii="Times New Roman" w:hAnsi="Times New Roman" w:cs="Times New Roman" w:hint="eastAsia"/>
        </w:rPr>
        <w:t>1</w:t>
      </w:r>
      <w:r w:rsidRPr="005D2307">
        <w:rPr>
          <w:rFonts w:ascii="Times New Roman" w:hAnsi="Times New Roman" w:cs="Times New Roman"/>
        </w:rPr>
        <w:t>克拉＝</w:t>
      </w:r>
      <w:r w:rsidRPr="005D2307">
        <w:rPr>
          <w:rFonts w:ascii="Times New Roman" w:hAnsi="Times New Roman" w:cs="Times New Roman"/>
        </w:rPr>
        <w:t>200</w:t>
      </w:r>
      <w:r>
        <w:rPr>
          <w:rFonts w:ascii="Times New Roman" w:hAnsi="Times New Roman" w:cs="Times New Roman"/>
        </w:rPr>
        <w:t xml:space="preserve"> </w:t>
      </w:r>
      <w:r w:rsidRPr="005D2307">
        <w:rPr>
          <w:rFonts w:ascii="Times New Roman" w:hAnsi="Times New Roman" w:cs="Times New Roman"/>
        </w:rPr>
        <w:t>mg</w:t>
      </w:r>
      <w:r w:rsidRPr="005D2307">
        <w:rPr>
          <w:rFonts w:ascii="Times New Roman" w:hAnsi="Times New Roman" w:cs="Times New Roman"/>
        </w:rPr>
        <w:t>＝</w:t>
      </w:r>
      <w:r w:rsidRPr="005D2307">
        <w:rPr>
          <w:rFonts w:ascii="Times New Roman" w:hAnsi="Times New Roman" w:cs="Times New Roman"/>
        </w:rPr>
        <w:t>0.2</w:t>
      </w:r>
      <w:r>
        <w:rPr>
          <w:rFonts w:ascii="Times New Roman" w:hAnsi="Times New Roman" w:cs="Times New Roman"/>
        </w:rPr>
        <w:t xml:space="preserve"> </w:t>
      </w:r>
      <w:r w:rsidRPr="005D2307">
        <w:rPr>
          <w:rFonts w:ascii="Times New Roman" w:hAnsi="Times New Roman" w:cs="Times New Roman"/>
        </w:rPr>
        <w:t>g</w:t>
      </w:r>
      <w:r>
        <w:rPr>
          <w:rFonts w:ascii="Times New Roman" w:hAnsi="Times New Roman" w:cs="Times New Roman" w:hint="eastAsia"/>
        </w:rPr>
        <w:t>。</w:t>
      </w:r>
      <w:r w:rsidRPr="005D2307">
        <w:rPr>
          <w:rFonts w:ascii="Times New Roman" w:hAnsi="Times New Roman" w:cs="Times New Roman"/>
        </w:rPr>
        <w:t>世界上已发现的最大钻石是</w:t>
      </w:r>
      <w:r w:rsidRPr="005D2307">
        <w:rPr>
          <w:rFonts w:hAnsi="宋体" w:cs="Times New Roman"/>
        </w:rPr>
        <w:t>“</w:t>
      </w:r>
      <w:r w:rsidRPr="005D2307">
        <w:rPr>
          <w:rFonts w:ascii="Times New Roman" w:hAnsi="Times New Roman" w:cs="Times New Roman"/>
        </w:rPr>
        <w:t>卡利南</w:t>
      </w:r>
      <w:r w:rsidRPr="005D2307">
        <w:rPr>
          <w:rFonts w:ascii="Times New Roman" w:hAnsi="Times New Roman" w:cs="Times New Roman" w:hint="eastAsia"/>
        </w:rPr>
        <w:t>钻石</w:t>
      </w:r>
      <w:r w:rsidRPr="005D2307">
        <w:rPr>
          <w:rFonts w:hAnsi="宋体" w:cs="Times New Roman" w:hint="eastAsia"/>
        </w:rPr>
        <w:t>”</w:t>
      </w:r>
      <w:r>
        <w:rPr>
          <w:rFonts w:ascii="Times New Roman" w:hAnsi="Times New Roman" w:cs="Times New Roman" w:hint="eastAsia"/>
        </w:rPr>
        <w:t>，</w:t>
      </w:r>
      <w:r w:rsidRPr="005D2307">
        <w:rPr>
          <w:rFonts w:ascii="Times New Roman" w:hAnsi="Times New Roman" w:cs="Times New Roman" w:hint="eastAsia"/>
        </w:rPr>
        <w:t>质量达</w:t>
      </w:r>
      <w:r w:rsidRPr="005D2307">
        <w:rPr>
          <w:rFonts w:ascii="Times New Roman" w:hAnsi="Times New Roman" w:cs="Times New Roman"/>
        </w:rPr>
        <w:t>3</w:t>
      </w:r>
      <w:r>
        <w:rPr>
          <w:rFonts w:ascii="Times New Roman" w:hAnsi="Times New Roman" w:cs="Times New Roman"/>
        </w:rPr>
        <w:t xml:space="preserve"> </w:t>
      </w:r>
      <w:r w:rsidRPr="005D2307">
        <w:rPr>
          <w:rFonts w:ascii="Times New Roman" w:hAnsi="Times New Roman" w:cs="Times New Roman"/>
        </w:rPr>
        <w:t>106</w:t>
      </w:r>
      <w:r w:rsidRPr="005D2307">
        <w:rPr>
          <w:rFonts w:ascii="Times New Roman" w:hAnsi="Times New Roman" w:cs="Times New Roman"/>
        </w:rPr>
        <w:t>克拉</w:t>
      </w:r>
      <w:r>
        <w:rPr>
          <w:rFonts w:ascii="Times New Roman" w:hAnsi="Times New Roman" w:cs="Times New Roman" w:hint="eastAsia"/>
        </w:rPr>
        <w:t>，</w:t>
      </w:r>
      <w:r w:rsidRPr="005D2307">
        <w:rPr>
          <w:rFonts w:ascii="Times New Roman" w:hAnsi="Times New Roman" w:cs="Times New Roman"/>
        </w:rPr>
        <w:t>现在你能知道它的质量了吧！</w:t>
      </w:r>
    </w:p>
    <w:p w:rsidR="00F10837" w:rsidRDefault="00F10837" w:rsidP="00F10837">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另外</w:t>
      </w:r>
      <w:r>
        <w:rPr>
          <w:rFonts w:ascii="Times New Roman" w:hAnsi="Times New Roman" w:cs="Times New Roman" w:hint="eastAsia"/>
        </w:rPr>
        <w:t>，</w:t>
      </w:r>
      <w:r w:rsidRPr="005D2307">
        <w:rPr>
          <w:rFonts w:ascii="Times New Roman" w:hAnsi="Times New Roman" w:cs="Times New Roman"/>
        </w:rPr>
        <w:t>国际上还流行</w:t>
      </w:r>
      <w:r w:rsidRPr="005D2307">
        <w:rPr>
          <w:rFonts w:hAnsi="宋体" w:cs="Times New Roman"/>
        </w:rPr>
        <w:t>“</w:t>
      </w:r>
      <w:r w:rsidRPr="005D2307">
        <w:rPr>
          <w:rFonts w:ascii="Times New Roman" w:hAnsi="Times New Roman" w:cs="Times New Roman"/>
        </w:rPr>
        <w:t>磅</w:t>
      </w:r>
      <w:r>
        <w:rPr>
          <w:rFonts w:ascii="Times New Roman" w:hAnsi="Times New Roman" w:cs="Times New Roman"/>
        </w:rPr>
        <w:t>(</w:t>
      </w:r>
      <w:r w:rsidRPr="005D2307">
        <w:rPr>
          <w:rFonts w:ascii="Times New Roman" w:hAnsi="Times New Roman" w:cs="Times New Roman"/>
        </w:rPr>
        <w:t>1b</w:t>
      </w:r>
      <w:r>
        <w:rPr>
          <w:rFonts w:ascii="Times New Roman" w:hAnsi="Times New Roman" w:cs="Times New Roman"/>
        </w:rPr>
        <w:t>)</w:t>
      </w:r>
      <w:r w:rsidRPr="005D2307">
        <w:rPr>
          <w:rFonts w:hAnsi="宋体" w:cs="Times New Roman"/>
        </w:rPr>
        <w:t>”</w:t>
      </w:r>
      <w:r w:rsidRPr="005D2307">
        <w:rPr>
          <w:rFonts w:ascii="Times New Roman" w:hAnsi="Times New Roman" w:cs="Times New Roman"/>
        </w:rPr>
        <w:t>这种质量单位</w:t>
      </w:r>
      <w:r>
        <w:rPr>
          <w:rFonts w:ascii="Times New Roman" w:hAnsi="Times New Roman" w:cs="Times New Roman" w:hint="eastAsia"/>
        </w:rPr>
        <w:t>，</w:t>
      </w:r>
      <w:r w:rsidRPr="005D2307">
        <w:rPr>
          <w:rFonts w:ascii="Times New Roman" w:hAnsi="Times New Roman" w:cs="Times New Roman" w:hint="eastAsia"/>
        </w:rPr>
        <w:t>1</w:t>
      </w:r>
      <w:r>
        <w:rPr>
          <w:rFonts w:ascii="Times New Roman" w:hAnsi="Times New Roman" w:cs="Times New Roman" w:hint="eastAsia"/>
        </w:rPr>
        <w:t xml:space="preserve"> </w:t>
      </w:r>
      <w:r w:rsidRPr="005D2307">
        <w:rPr>
          <w:rFonts w:ascii="Times New Roman" w:hAnsi="Times New Roman" w:cs="Times New Roman" w:hint="eastAsia"/>
        </w:rPr>
        <w:t>lb</w:t>
      </w:r>
      <w:r w:rsidRPr="005D2307">
        <w:rPr>
          <w:rFonts w:ascii="Times New Roman" w:hAnsi="Times New Roman" w:cs="Times New Roman"/>
        </w:rPr>
        <w:t>＝</w:t>
      </w:r>
      <w:r w:rsidRPr="005D2307">
        <w:rPr>
          <w:rFonts w:ascii="Times New Roman" w:hAnsi="Times New Roman" w:cs="Times New Roman"/>
        </w:rPr>
        <w:t>0.453</w:t>
      </w:r>
      <w:r>
        <w:rPr>
          <w:rFonts w:ascii="Times New Roman" w:hAnsi="Times New Roman" w:cs="Times New Roman"/>
        </w:rPr>
        <w:t xml:space="preserve"> </w:t>
      </w:r>
      <w:r w:rsidRPr="005D2307">
        <w:rPr>
          <w:rFonts w:ascii="Times New Roman" w:hAnsi="Times New Roman" w:cs="Times New Roman"/>
        </w:rPr>
        <w:t>6</w:t>
      </w:r>
      <w:r>
        <w:rPr>
          <w:rFonts w:ascii="Times New Roman" w:hAnsi="Times New Roman" w:cs="Times New Roman"/>
        </w:rPr>
        <w:t xml:space="preserve"> kg</w:t>
      </w:r>
      <w:r>
        <w:rPr>
          <w:rFonts w:ascii="Times New Roman" w:hAnsi="Times New Roman" w:cs="Times New Roman" w:hint="eastAsia"/>
        </w:rPr>
        <w:t>。</w:t>
      </w:r>
    </w:p>
    <w:p w:rsidR="00F10837" w:rsidRPr="00356DA3" w:rsidRDefault="00F10837" w:rsidP="00F10837">
      <w:pPr>
        <w:pStyle w:val="a4"/>
        <w:spacing w:line="420" w:lineRule="atLeast"/>
        <w:ind w:firstLineChars="200" w:firstLine="420"/>
        <w:rPr>
          <w:rFonts w:ascii="Times New Roman" w:hAnsi="Times New Roman" w:cs="Times New Roman" w:hint="eastAsia"/>
        </w:rPr>
      </w:pPr>
    </w:p>
    <w:p w:rsidR="002C1D90" w:rsidRPr="00F10837" w:rsidRDefault="002C1D90"/>
    <w:sectPr w:rsidR="002C1D90" w:rsidRPr="00F108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837"/>
    <w:rsid w:val="002C1D90"/>
    <w:rsid w:val="002F7B3A"/>
    <w:rsid w:val="00651B6A"/>
    <w:rsid w:val="00A5661F"/>
    <w:rsid w:val="00F10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F10837"/>
    <w:rPr>
      <w:rFonts w:ascii="宋体" w:hAnsi="Courier New" w:cs="Courier New"/>
      <w:szCs w:val="21"/>
    </w:rPr>
  </w:style>
  <w:style w:type="character" w:customStyle="1" w:styleId="Char">
    <w:name w:val="纯文本 Char"/>
    <w:basedOn w:val="a0"/>
    <w:link w:val="a4"/>
    <w:rsid w:val="00F10837"/>
    <w:rPr>
      <w:rFonts w:ascii="宋体" w:hAnsi="Courier New" w:cs="Courier New"/>
      <w:kern w:val="2"/>
      <w:sz w:val="21"/>
      <w:szCs w:val="21"/>
    </w:rPr>
  </w:style>
  <w:style w:type="paragraph" w:styleId="a5">
    <w:name w:val="Balloon Text"/>
    <w:basedOn w:val="a"/>
    <w:link w:val="Char0"/>
    <w:rsid w:val="00F10837"/>
    <w:rPr>
      <w:sz w:val="18"/>
      <w:szCs w:val="18"/>
    </w:rPr>
  </w:style>
  <w:style w:type="character" w:customStyle="1" w:styleId="Char0">
    <w:name w:val="批注框文本 Char"/>
    <w:basedOn w:val="a0"/>
    <w:link w:val="a5"/>
    <w:rsid w:val="00F1083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F10837"/>
    <w:rPr>
      <w:rFonts w:ascii="宋体" w:hAnsi="Courier New" w:cs="Courier New"/>
      <w:szCs w:val="21"/>
    </w:rPr>
  </w:style>
  <w:style w:type="character" w:customStyle="1" w:styleId="Char">
    <w:name w:val="纯文本 Char"/>
    <w:basedOn w:val="a0"/>
    <w:link w:val="a4"/>
    <w:rsid w:val="00F10837"/>
    <w:rPr>
      <w:rFonts w:ascii="宋体" w:hAnsi="Courier New" w:cs="Courier New"/>
      <w:kern w:val="2"/>
      <w:sz w:val="21"/>
      <w:szCs w:val="21"/>
    </w:rPr>
  </w:style>
  <w:style w:type="paragraph" w:styleId="a5">
    <w:name w:val="Balloon Text"/>
    <w:basedOn w:val="a"/>
    <w:link w:val="Char0"/>
    <w:rsid w:val="00F10837"/>
    <w:rPr>
      <w:sz w:val="18"/>
      <w:szCs w:val="18"/>
    </w:rPr>
  </w:style>
  <w:style w:type="character" w:customStyle="1" w:styleId="Char0">
    <w:name w:val="批注框文本 Char"/>
    <w:basedOn w:val="a0"/>
    <w:link w:val="a5"/>
    <w:rsid w:val="00F1083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25945;&#26448;&#25945;&#26696;.TIF"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L2.TIF"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21333;&#20803;&#25972;&#20307;&#35828;&#35838;.TIF" TargetMode="External"/><Relationship Id="rId11" Type="http://schemas.openxmlformats.org/officeDocument/2006/relationships/image" Target="media/image4.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L1.TI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560</Words>
  <Characters>3195</Characters>
  <Application>Microsoft Office Word</Application>
  <DocSecurity>0</DocSecurity>
  <Lines>26</Lines>
  <Paragraphs>7</Paragraphs>
  <ScaleCrop>false</ScaleCrop>
  <Company>微软中国</Company>
  <LinksUpToDate>false</LinksUpToDate>
  <CharactersWithSpaces>3748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2017-09-07T06:38:00Z</dcterms:created>
  <dcterms:modified xsi:type="dcterms:W3CDTF">2017-09-07T06:38:00Z</dcterms:modified>
</cp:coreProperties>
</file>